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Инжиниринговый дивизион «Росатома» стал победителем конкурса корпоративной автоматизации «1С:Проект года»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Победил проект по автоматизации кадрового учета и расчета зарплаты на АЭС «Руппур»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стал победителем восьмого конкурса корпоративной автоматизации «1С:Проект года» в номинации «Региональные проекты. Азия»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конкурсе приняли участие более 300 проектов, Инжиниринговый дивизион представил «Цифровой паспорт сотрудника», созданный на базе </w:t>
      </w:r>
      <w:r w:rsidDel="00000000" w:rsidR="00000000" w:rsidRPr="00000000">
        <w:rPr>
          <w:rtl w:val="0"/>
        </w:rPr>
        <w:t xml:space="preserve">импортозамещенного</w:t>
      </w:r>
      <w:r w:rsidDel="00000000" w:rsidR="00000000" w:rsidRPr="00000000">
        <w:rPr>
          <w:rtl w:val="0"/>
        </w:rPr>
        <w:t xml:space="preserve"> цифрового продукта 1С:ЗУП КОРП, и помогающий автоматизировать кадровый учет и расчет заработной платы для 20 000 сотрудников АО «Атомстройэкспорт» (входит в Инжиниринговый дивизион «Росатома») в процессе строительства АЭС «Руппур» в Народной Республике Бангладеш (НРБ).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Система была запущена в промышленную эксплуатацию в 2022 году как мобильное приложение на русском, бенгальском и английском языках, предназначенное для управления информацией о сотрудниках, обеспечения удобного доступа к персональным данным и документам через мобильное устройство, получения обратной связи от кадровой службы, планирования отпуска, получения справок по зарплате. Это </w:t>
      </w:r>
      <w:r w:rsidDel="00000000" w:rsidR="00000000" w:rsidRPr="00000000">
        <w:rPr>
          <w:rtl w:val="0"/>
        </w:rPr>
        <w:t xml:space="preserve">импортонезависимое</w:t>
      </w:r>
      <w:r w:rsidDel="00000000" w:rsidR="00000000" w:rsidRPr="00000000">
        <w:rPr>
          <w:rtl w:val="0"/>
        </w:rPr>
        <w:t xml:space="preserve"> цифровое решение, позволяющее повысить эффективность управления персоналом на строительных объектах и обеспечить оперативный доступ к необходимой кадровой информации.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«Система стала для нас настоящей «палочкой-выручалочкой», – говорит начальник управления по работе с персоналом и легализации филиала АО АСЭ в Народной Республике Бангладеш Наталья Пейль, – коллеги из ИТ-блока Инжинирингового дивизиона смогли сделать для нас удобный функционал расчета подоходного налога, его удержания из заработной платы работников-граждан НРБ, формы отчетности по требованиям местного законодательства, а также блок визовой поддержки работников, не являющихся гражданами Бангладеш».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Этот проект также занял третье место премии «Человек года Росатома-2023» в номинации «Надежная опора».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Инжиниринговый дивизион</w:t>
        </w:r>
      </w:hyperlink>
      <w:r w:rsidDel="00000000" w:rsidR="00000000" w:rsidRPr="00000000">
        <w:rPr>
          <w:rtl w:val="0"/>
        </w:rPr>
        <w:t xml:space="preserve">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8zLy8Z9GtsBrOpqUW75n1xVYg==">CgMxLjA4AHIhMXIwX0pRQXFyblItQnZRRkVLWVJJTUZON2EtbDhpZVRF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2024-09-17T15:39:00Z</dcterms:created>
  <dc:creator>b v</dc:creator>
</cp:coreProperties>
</file>