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«Росатомфлот» с рабочей поездкой посетил помощник президента Российской Федерации Николай Патрушев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ознакомился с работой атомных ледоколов и провёл совещание по вопросам развития Северного морского пути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19 августа в рамках рабочей поездки в Мурманскую область ФГУП «Атомфлот» (предприятие госкорпорации «Росатом») посетила делегация во главе с помощником Президента Российской Федерации Николаем Патрушевым.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состав делегации вошли также: полномочный представитель Президента РФ в Северо-Западном федеральном округе Александр Гуцан, начальник Управления Президента РФ по вопросам национальной морской политики Сергей Вахруков, специальный представитель госкорпорации «Росатом» по вопросам развития Арктики – заместитель директора Дирекции Северного морского пути госкорпорации «Росатом» Владимир Панов, губернатор Мурманской области Андрей Чибис.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Гости осмотрели серийный атомный ледокол «Сибирь», который на днях вернулся из рабочего рейса в порт приписки.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«Атомный ледокольный флот – достояние России. Мы гордимся работой и совершенствуем свои ресурсы, – прокомментировал и.о. генерального директора ФГУП «Атомфлот» Владимир Кондратьев. – Атомоходы проекта 22220 обладают уникальными возможностями работы в арктических условиях. Это обуславливается двухосадочной конструкцией, благодаря чему, судно эффективно работает в устьях Сибирских рек и на трассах Северного морского пути».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визита в Штабе морских операций ФГБУ «ГлавСевморпуть» под председательством Николая Патрушева прошло совещание по вопросам перспективного развития Северного морского пути.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«Президентом Российской Федерации поставлена задача значительно увеличить объем перевозок по Северному морскому пути.​ Особая роль в решении этой задачи принадлежит атомному ледокольному флоту. Сегодня атомный ледокольный флот активно развивается, четыре новых атомохода предстоит построить на Балтийском заводе в Санкт-Петербурге и один сверхмощный – на заводе "Звезда" на Дальнем Востоке. Строительство ледоколов требует значительных финансовых ресурсов. В связи с этим необходим точный прогноз объемов грузов, для транспортировки которых требуются услуги ледоколов», – подчеркнул помощник главы государства.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развитие инфраструктуры и судоходства в Арктике является одним из ключевых направлений деятельности госкорпорации «Росатом». В 2018 году Правительство РФ наделило «Росатом» полномочиями инфраструктурного оператора СМП. 1 августа 2022 года Правительством РФ был утвержден План развития инфраструктуры СМП до 2035 года, разработанный при участии госкорпорации.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ФГБУ «Главное управление Северного морского пути» (ФГБУ «ГлавСевморпуть») было создано распоряжением Правительства РФ от 23.07.2022 № 2019-р. Основной целью создания управления является организация плавания судов в акватории Северного морского пути (СМП). ФГБУ «ГлавСевморпуть» решает следующие задачи: обеспечение организации ледокольной проводки судов и проводки судов по маршрутам плавания в акватории СМП, а также разработка маршрута плавания судов и осуществление расстановки судов ледокольного флота в акватории СМП с учетом гидрометеорологической, ледовой и навигационной обстановки в акватории СМП; выдача разрешений на плавание судов в акватории СМП.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Развитие Северного морского пути как одного из самых важных логистических коридоров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комплексного развития Арктической зоны РФ. Развитие этого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yijDiuPeygt8ybsR/RwKY+Tkug==">CgMxLjA4AHIhMVRUUEE1T0VYTXlzcDBHSUlkaVhoLTdBWUgxV0h0S0x3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