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F22BEF5" w:rsidR="008C5D7D" w:rsidRPr="003E40F0" w:rsidRDefault="0049453C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C1B5F">
              <w:rPr>
                <w:sz w:val="28"/>
                <w:szCs w:val="28"/>
              </w:rPr>
              <w:t>5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343520">
              <w:rPr>
                <w:sz w:val="28"/>
                <w:szCs w:val="28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E0B5AE8" w14:textId="77777777" w:rsidR="006B3F95" w:rsidRPr="006B3F95" w:rsidRDefault="006B3F95" w:rsidP="006B3F95">
      <w:pPr>
        <w:jc w:val="center"/>
        <w:rPr>
          <w:b/>
          <w:bCs/>
          <w:sz w:val="28"/>
          <w:szCs w:val="28"/>
        </w:rPr>
      </w:pPr>
      <w:r w:rsidRPr="006B3F95">
        <w:rPr>
          <w:b/>
          <w:bCs/>
          <w:sz w:val="28"/>
          <w:szCs w:val="28"/>
        </w:rPr>
        <w:t>Энергоблок № 5 Нововоронежской АЭС выведен в плановый ремонт с элементами модернизации</w:t>
      </w:r>
    </w:p>
    <w:p w14:paraId="64AB3F1C" w14:textId="77777777" w:rsidR="006B3F95" w:rsidRPr="006B3F95" w:rsidRDefault="006B3F95" w:rsidP="006B3F95">
      <w:pPr>
        <w:jc w:val="center"/>
        <w:rPr>
          <w:i/>
          <w:iCs/>
        </w:rPr>
      </w:pPr>
      <w:r w:rsidRPr="006B3F95">
        <w:rPr>
          <w:i/>
          <w:iCs/>
        </w:rPr>
        <w:t>Длительность ремонта составит ориентировочно 40 суток</w:t>
      </w:r>
    </w:p>
    <w:p w14:paraId="18A10FCB" w14:textId="759287C3" w:rsidR="006B3F95" w:rsidRPr="006B3F95" w:rsidRDefault="006B3F95" w:rsidP="006B3F95"/>
    <w:p w14:paraId="75E7AF37" w14:textId="0F872900" w:rsidR="006B3F95" w:rsidRPr="006B3F95" w:rsidRDefault="006B3F95" w:rsidP="006B3F95">
      <w:r w:rsidRPr="006B3F95">
        <w:t>15 августа 2024 года в 06:02 энергоблок №</w:t>
      </w:r>
      <w:r w:rsidR="001F2D0F">
        <w:t xml:space="preserve"> </w:t>
      </w:r>
      <w:bookmarkStart w:id="0" w:name="_GoBack"/>
      <w:bookmarkEnd w:id="0"/>
      <w:r w:rsidRPr="006B3F95">
        <w:t xml:space="preserve">5 </w:t>
      </w:r>
      <w:proofErr w:type="spellStart"/>
      <w:r w:rsidRPr="006B3F95">
        <w:t>Нововоронежской</w:t>
      </w:r>
      <w:proofErr w:type="spellEnd"/>
      <w:r w:rsidRPr="006B3F95">
        <w:t xml:space="preserve"> АЭС (филиал АО «Концерн Росэнергоатом», Электроэнергетический дивизион госкорпорации «Росатом») отключен от сети для проведения планово-предупредительного ремонта (ППР).</w:t>
      </w:r>
    </w:p>
    <w:p w14:paraId="5439D454" w14:textId="116F4BFD" w:rsidR="006B3F95" w:rsidRPr="006B3F95" w:rsidRDefault="006B3F95" w:rsidP="006B3F95"/>
    <w:p w14:paraId="49938464" w14:textId="77777777" w:rsidR="006B3F95" w:rsidRPr="006B3F95" w:rsidRDefault="006B3F95" w:rsidP="006B3F95">
      <w:r w:rsidRPr="006B3F95">
        <w:t>В ходе ППР будут выполнены: текущий, средний и капитальный ремонт основного и вспомогательного оборудования; очистка теплообменных труб конденсаторов химическим и гидромеханическим способами; перегрузка активной зоны реактора (часть отработавших кассет с топливом заменят на свежие). Помимо ремонта специалисты проведут комплекс работ по модернизации системы расхолаживания бассейна выдержки и замене пневмоприводной локализующей арматуры</w:t>
      </w:r>
    </w:p>
    <w:p w14:paraId="3B4ABD0E" w14:textId="52B234F6" w:rsidR="006B3F95" w:rsidRPr="006B3F95" w:rsidRDefault="006B3F95" w:rsidP="006B3F95"/>
    <w:p w14:paraId="3D439BED" w14:textId="692FFB25" w:rsidR="006B3F95" w:rsidRPr="006B3F95" w:rsidRDefault="006B3F95" w:rsidP="006B3F95">
      <w:pPr>
        <w:rPr>
          <w:b/>
          <w:bCs/>
        </w:rPr>
      </w:pPr>
      <w:r w:rsidRPr="006B3F95">
        <w:rPr>
          <w:b/>
          <w:bCs/>
        </w:rPr>
        <w:t>Справка:</w:t>
      </w:r>
    </w:p>
    <w:p w14:paraId="65C1A4C4" w14:textId="70C2AECD" w:rsidR="006B3F95" w:rsidRPr="006B3F95" w:rsidRDefault="006B3F95" w:rsidP="006B3F95"/>
    <w:p w14:paraId="50DAF2F5" w14:textId="43030A6F" w:rsidR="006B3F95" w:rsidRPr="006B3F95" w:rsidRDefault="006B3F95" w:rsidP="006B3F95">
      <w:r w:rsidRPr="006B3F95">
        <w:t xml:space="preserve">Планово-предупредительный ремонт (ППР) – ежегодная плановая процедура, проводимая на всех российских АЭС для обеспечения надежной работы энергоблоков и повышения эксплуатационных характеристик оборудования. Безопасность – один из ключевых приоритетов деятельности </w:t>
      </w:r>
      <w:r>
        <w:t>г</w:t>
      </w:r>
      <w:r w:rsidRPr="006B3F95">
        <w:t>оскорпорации «Росатом» и ее предприятий</w:t>
      </w:r>
    </w:p>
    <w:p w14:paraId="7AA76F3A" w14:textId="66B40A28" w:rsidR="006B3F95" w:rsidRPr="006B3F95" w:rsidRDefault="006B3F95" w:rsidP="006B3F95"/>
    <w:p w14:paraId="0462F631" w14:textId="35AFA30A" w:rsidR="006B3F95" w:rsidRDefault="006B3F95" w:rsidP="006B3F95">
      <w:r w:rsidRPr="006B3F95">
        <w:t xml:space="preserve">Нововоронежская АЭС (г. Нововоронеж Воронежской области) – первая в России АЭС с реакторами типа ВВЭР (водо-водяные энергетические реакторы корпусного типа с обычной водой под давлением), обеспечивает надежное и качественное энергоснабжение Воронежской области. Атомная станция расположена на берегу Дона, в 45 км южнее Воронежа. Всего на </w:t>
      </w:r>
      <w:proofErr w:type="spellStart"/>
      <w:r w:rsidRPr="006B3F95">
        <w:t>нововоронежской</w:t>
      </w:r>
      <w:proofErr w:type="spellEnd"/>
      <w:r w:rsidRPr="006B3F95">
        <w:t xml:space="preserve"> площадке было построено и введено в эксплуатацию семь энергоблоков с реакторами типа ВВЭР, четыре из которых сейчас являются действующими. Три энергоблока являются головными прототипами серийных энергоблоков с реакторами водо-водяного типа (энергоблок № 3 – ВВЭР-440; энергоблок № 5 – ВВЭР-1000; энергоблок № 6 – ВВЭР-1200). Энергоблоки с первого по пятый были запущены, соответственно, в 1964, 1969, 1971, 1972 и 1980 годах. Энергоблоки № 1 и № 2 были остановлены в 1984 году и 1990 году соответственно, блок № 3 – в 2016 году. Энергоблок № 4 после модернизации в декабре 2018 года получил разрешение на продление срока эксплуатации. С 2007 года на АЭС велось сооружение двух новых энергоблоков поколения «3+» – № 6 и № 7 (по проекту «АЭС-2006»). Энергоблок № 6 сдан в эксплуатацию в феврале 2017 года, он стал первым в мире атомным энергоблоком нового поколения, введенным в промышленную эксплуатацию. Энергоблок № 7 был введен в эксплуатацию в октябре 2019 года. Инновационные энергоблоки поколения «3+» имеют улучшенные технико-экономические показатели, обеспечивающие абсолютную безопасность при эксплуатации.</w:t>
      </w:r>
    </w:p>
    <w:p w14:paraId="7E453516" w14:textId="77777777" w:rsidR="006B3F95" w:rsidRPr="006B3F95" w:rsidRDefault="006B3F95" w:rsidP="006B3F95"/>
    <w:p w14:paraId="638B5B7D" w14:textId="77777777" w:rsidR="006B3F95" w:rsidRPr="006B3F95" w:rsidRDefault="006B3F95" w:rsidP="006B3F95">
      <w:r w:rsidRPr="006B3F95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14:paraId="2170307B" w14:textId="3AD14BC0" w:rsidR="00ED1B39" w:rsidRPr="006B3F95" w:rsidRDefault="00ED1B39" w:rsidP="006B3F95"/>
    <w:sectPr w:rsidR="00ED1B39" w:rsidRPr="006B3F9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53AB" w14:textId="77777777" w:rsidR="00B57BB2" w:rsidRDefault="00B57BB2">
      <w:r>
        <w:separator/>
      </w:r>
    </w:p>
  </w:endnote>
  <w:endnote w:type="continuationSeparator" w:id="0">
    <w:p w14:paraId="24D30F4D" w14:textId="77777777" w:rsidR="00B57BB2" w:rsidRDefault="00B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B1AFD" w14:textId="77777777" w:rsidR="00B57BB2" w:rsidRDefault="00B57BB2">
      <w:r>
        <w:separator/>
      </w:r>
    </w:p>
  </w:footnote>
  <w:footnote w:type="continuationSeparator" w:id="0">
    <w:p w14:paraId="4F10A59D" w14:textId="77777777" w:rsidR="00B57BB2" w:rsidRDefault="00B5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D"/>
    <w:rsid w:val="000157B3"/>
    <w:rsid w:val="0003412C"/>
    <w:rsid w:val="00035645"/>
    <w:rsid w:val="00040620"/>
    <w:rsid w:val="000C55E4"/>
    <w:rsid w:val="00112F61"/>
    <w:rsid w:val="00116341"/>
    <w:rsid w:val="00134DA9"/>
    <w:rsid w:val="001356DE"/>
    <w:rsid w:val="001407DA"/>
    <w:rsid w:val="0016386E"/>
    <w:rsid w:val="00171EA1"/>
    <w:rsid w:val="00185AD7"/>
    <w:rsid w:val="00193A79"/>
    <w:rsid w:val="001A065F"/>
    <w:rsid w:val="001D6FE1"/>
    <w:rsid w:val="001D7F34"/>
    <w:rsid w:val="001F2D0F"/>
    <w:rsid w:val="00201556"/>
    <w:rsid w:val="00253534"/>
    <w:rsid w:val="00281BE2"/>
    <w:rsid w:val="002B45E6"/>
    <w:rsid w:val="002C2C77"/>
    <w:rsid w:val="002E7A42"/>
    <w:rsid w:val="00343520"/>
    <w:rsid w:val="003566D1"/>
    <w:rsid w:val="003617F0"/>
    <w:rsid w:val="00364191"/>
    <w:rsid w:val="00391ED6"/>
    <w:rsid w:val="003B6031"/>
    <w:rsid w:val="003C1B5F"/>
    <w:rsid w:val="003D409C"/>
    <w:rsid w:val="003E40F0"/>
    <w:rsid w:val="00415ADA"/>
    <w:rsid w:val="00475F2C"/>
    <w:rsid w:val="00477ACC"/>
    <w:rsid w:val="0049453C"/>
    <w:rsid w:val="004977DA"/>
    <w:rsid w:val="004C6BF9"/>
    <w:rsid w:val="00517920"/>
    <w:rsid w:val="00561CD0"/>
    <w:rsid w:val="00585559"/>
    <w:rsid w:val="005A752A"/>
    <w:rsid w:val="005B0430"/>
    <w:rsid w:val="005E7908"/>
    <w:rsid w:val="006246DC"/>
    <w:rsid w:val="00665813"/>
    <w:rsid w:val="00667B54"/>
    <w:rsid w:val="00696FAA"/>
    <w:rsid w:val="006B3F47"/>
    <w:rsid w:val="006B3F95"/>
    <w:rsid w:val="00701FA8"/>
    <w:rsid w:val="00713837"/>
    <w:rsid w:val="0072147C"/>
    <w:rsid w:val="00733AF8"/>
    <w:rsid w:val="00744D26"/>
    <w:rsid w:val="00756799"/>
    <w:rsid w:val="00772677"/>
    <w:rsid w:val="007A6892"/>
    <w:rsid w:val="007F15BC"/>
    <w:rsid w:val="008009AA"/>
    <w:rsid w:val="00801A9B"/>
    <w:rsid w:val="0082528C"/>
    <w:rsid w:val="00836FAD"/>
    <w:rsid w:val="008629F3"/>
    <w:rsid w:val="0086374D"/>
    <w:rsid w:val="00885573"/>
    <w:rsid w:val="00892EC4"/>
    <w:rsid w:val="008A4E02"/>
    <w:rsid w:val="008B1299"/>
    <w:rsid w:val="008C5D7D"/>
    <w:rsid w:val="008E1AE0"/>
    <w:rsid w:val="00912895"/>
    <w:rsid w:val="009267FE"/>
    <w:rsid w:val="009A1B22"/>
    <w:rsid w:val="009C409F"/>
    <w:rsid w:val="009C62C2"/>
    <w:rsid w:val="009D0D99"/>
    <w:rsid w:val="00A02F56"/>
    <w:rsid w:val="00A1329C"/>
    <w:rsid w:val="00A4107F"/>
    <w:rsid w:val="00A412AF"/>
    <w:rsid w:val="00A80619"/>
    <w:rsid w:val="00A8529A"/>
    <w:rsid w:val="00AB24C8"/>
    <w:rsid w:val="00AD3227"/>
    <w:rsid w:val="00B02D4B"/>
    <w:rsid w:val="00B27C99"/>
    <w:rsid w:val="00B33982"/>
    <w:rsid w:val="00B445F5"/>
    <w:rsid w:val="00B527BE"/>
    <w:rsid w:val="00B570DB"/>
    <w:rsid w:val="00B57BB2"/>
    <w:rsid w:val="00B71D9A"/>
    <w:rsid w:val="00B9645E"/>
    <w:rsid w:val="00BA3CE0"/>
    <w:rsid w:val="00BC0F3B"/>
    <w:rsid w:val="00BE2BB6"/>
    <w:rsid w:val="00BF282D"/>
    <w:rsid w:val="00C123B4"/>
    <w:rsid w:val="00C368D7"/>
    <w:rsid w:val="00C872AF"/>
    <w:rsid w:val="00CA53E1"/>
    <w:rsid w:val="00CB654C"/>
    <w:rsid w:val="00CC3BCB"/>
    <w:rsid w:val="00CD23FD"/>
    <w:rsid w:val="00CD37AA"/>
    <w:rsid w:val="00CD3AB2"/>
    <w:rsid w:val="00D17C3D"/>
    <w:rsid w:val="00D24783"/>
    <w:rsid w:val="00D413C0"/>
    <w:rsid w:val="00D72C0B"/>
    <w:rsid w:val="00D87857"/>
    <w:rsid w:val="00DB329A"/>
    <w:rsid w:val="00DD2968"/>
    <w:rsid w:val="00DD5420"/>
    <w:rsid w:val="00DE3C5C"/>
    <w:rsid w:val="00E41D82"/>
    <w:rsid w:val="00E436B9"/>
    <w:rsid w:val="00E45C9B"/>
    <w:rsid w:val="00E524B0"/>
    <w:rsid w:val="00E856E8"/>
    <w:rsid w:val="00EA7906"/>
    <w:rsid w:val="00ED1B39"/>
    <w:rsid w:val="00EF0688"/>
    <w:rsid w:val="00F00C7D"/>
    <w:rsid w:val="00F06295"/>
    <w:rsid w:val="00F16049"/>
    <w:rsid w:val="00F20BDE"/>
    <w:rsid w:val="00F26C10"/>
    <w:rsid w:val="00FB0457"/>
    <w:rsid w:val="00FC4C55"/>
    <w:rsid w:val="00FD23F5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КСП</cp:lastModifiedBy>
  <cp:revision>3</cp:revision>
  <dcterms:created xsi:type="dcterms:W3CDTF">2024-08-15T11:05:00Z</dcterms:created>
  <dcterms:modified xsi:type="dcterms:W3CDTF">2024-08-15T11:47:00Z</dcterms:modified>
</cp:coreProperties>
</file>