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Сотрудники Нововоронежской АЭС приняли участие в международном фотопроекте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Откроют проект сотрудницы станции – основательницы фольклорного ансамбля «Хутор Духовской»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Пятый международный фотопроект «Мама и дети в национальных костюмах» проходит под эгидой Комиссии Российской Федерации по делам ЮНЕСКО, в этом году он приурочен к Году семьи. Фотоработы будут представлены в рамках практико-ориентированного форума КСО, который пройдет в Воронеже 14-15 сентября 2024 года. Организатором фотопроекта «Мама и дети в национальных костюмах» выступает РОО «Интернациональный союз женщин». Откроют проект сотрудницы Нововоронежской АЭС – основательницы фольклорного ансамбля «Хутор Духовской».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«Хутор Духовской» – фольклорный ансамбль, изучающий традиционную воронежскую песенную культуру и знакомящий с ней всю Россию. Коллектив был создан в 2014 году при поддержке профсоюзной организации станции.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pxaJ7POES+dgxDi2v+E/TVmO9w==">CgMxLjA4AHIhMWl0WThlcmk4cmdrSHBVc29IeWVka1haZ3g5Y3lNdTFr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