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77" w:rsidRDefault="000221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22177">
        <w:tc>
          <w:tcPr>
            <w:tcW w:w="1518" w:type="dxa"/>
          </w:tcPr>
          <w:p w:rsidR="00022177" w:rsidRDefault="0079661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22177" w:rsidRDefault="0079661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22177" w:rsidRDefault="0079661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22177" w:rsidRDefault="0079661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022177" w:rsidRDefault="0079661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04.07.24</w:t>
            </w:r>
          </w:p>
        </w:tc>
      </w:tr>
    </w:tbl>
    <w:p w:rsidR="00022177" w:rsidRDefault="00796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177" w:rsidRDefault="00796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представил перспективные направления сотрудничества на атомном форуме NPPES-2024 в Турции</w:t>
      </w:r>
    </w:p>
    <w:p w:rsidR="00022177" w:rsidRDefault="00796619">
      <w:pPr>
        <w:jc w:val="center"/>
        <w:rPr>
          <w:i/>
        </w:rPr>
      </w:pPr>
      <w:proofErr w:type="spellStart"/>
      <w:r>
        <w:rPr>
          <w:i/>
        </w:rPr>
        <w:t>Госкорпорация</w:t>
      </w:r>
      <w:proofErr w:type="spellEnd"/>
      <w:r>
        <w:rPr>
          <w:i/>
        </w:rPr>
        <w:t xml:space="preserve"> рассказала о своих возможностях по сотрудничеству с турецкими компаниями по широкому спектру направлений</w:t>
      </w:r>
    </w:p>
    <w:p w:rsidR="00022177" w:rsidRDefault="00796619">
      <w:pPr>
        <w:spacing w:line="276" w:lineRule="auto"/>
      </w:pPr>
      <w:r>
        <w:t xml:space="preserve"> </w:t>
      </w:r>
    </w:p>
    <w:p w:rsidR="00022177" w:rsidRDefault="00796619">
      <w:pPr>
        <w:spacing w:line="276" w:lineRule="auto"/>
      </w:pP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выступила партнером проведения VI Международной выставки и X Саммита атомных электростанций NPPES-2024, который завершился в Стамбуле (Турция) 3 июля 2024 года.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На церемонии открытия выступил заместитель председателя совета директо</w:t>
      </w:r>
      <w:r>
        <w:t>ров АО «</w:t>
      </w:r>
      <w:proofErr w:type="spellStart"/>
      <w:r>
        <w:t>Аккую</w:t>
      </w:r>
      <w:proofErr w:type="spellEnd"/>
      <w:r>
        <w:t xml:space="preserve"> </w:t>
      </w:r>
      <w:proofErr w:type="spellStart"/>
      <w:r>
        <w:t>Нуклеар</w:t>
      </w:r>
      <w:proofErr w:type="spellEnd"/>
      <w:r>
        <w:t>» (предприятие «</w:t>
      </w:r>
      <w:proofErr w:type="spellStart"/>
      <w:r>
        <w:t>Росатома</w:t>
      </w:r>
      <w:proofErr w:type="spellEnd"/>
      <w:r>
        <w:t xml:space="preserve">») Антон </w:t>
      </w:r>
      <w:proofErr w:type="spellStart"/>
      <w:r>
        <w:t>Дедусенко</w:t>
      </w:r>
      <w:proofErr w:type="spellEnd"/>
      <w:r>
        <w:t>. Он отметил: «На сегодняшний день наши усилия сосредоточены на реализации проекта сооружения АЭС "</w:t>
      </w:r>
      <w:proofErr w:type="spellStart"/>
      <w:r>
        <w:t>Аккую</w:t>
      </w:r>
      <w:proofErr w:type="spellEnd"/>
      <w:r>
        <w:t>". В то же время, нами набран хороший темп, открывающий новые перспективы. Мы внимательно</w:t>
      </w:r>
      <w:r>
        <w:t xml:space="preserve"> следим за планами Турции по развитию атомной энергетики, которые предполагают расширение установленной атомной мощности до 20 гигаватт к 2050 году, включая строительство малых модульных реакторов общей мощностью 5 гигаватт. Большая и малая мощность, выпол</w:t>
      </w:r>
      <w:r>
        <w:t>няя различные функции, удачно дополняют друг друга, и "</w:t>
      </w:r>
      <w:proofErr w:type="spellStart"/>
      <w:r>
        <w:t>Росатому</w:t>
      </w:r>
      <w:proofErr w:type="spellEnd"/>
      <w:r>
        <w:t>" есть что предложить по обоим форматам, равно как и по целому ряду других направлений».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О статусе работ на одной из самых масштабных атомных строительных площадок в мире, проекте сооружения п</w:t>
      </w:r>
      <w:r>
        <w:t>ервой в стране атомной электростанции – АЭС «</w:t>
      </w:r>
      <w:proofErr w:type="spellStart"/>
      <w:r>
        <w:t>Аккую</w:t>
      </w:r>
      <w:proofErr w:type="spellEnd"/>
      <w:r>
        <w:t>», – рассказал директор по строительству и организации производства АО «</w:t>
      </w:r>
      <w:proofErr w:type="spellStart"/>
      <w:r>
        <w:t>Аккую</w:t>
      </w:r>
      <w:proofErr w:type="spellEnd"/>
      <w:r>
        <w:t xml:space="preserve"> </w:t>
      </w:r>
      <w:proofErr w:type="spellStart"/>
      <w:r>
        <w:t>Нуклеар</w:t>
      </w:r>
      <w:proofErr w:type="spellEnd"/>
      <w:r>
        <w:t xml:space="preserve">» Денис </w:t>
      </w:r>
      <w:proofErr w:type="spellStart"/>
      <w:r>
        <w:t>Сезёмин</w:t>
      </w:r>
      <w:proofErr w:type="spellEnd"/>
      <w:r>
        <w:t>: «В реакторном отделении первого энергоблока уже установлена большая часть основного оборудования. Наши с</w:t>
      </w:r>
      <w:r>
        <w:t xml:space="preserve">пециалисты выполняют монтаж перегрузочной машины, предназначенной для загрузки ядерного топлива в активную зону реактора и замены отработавшего ядерного топлива на свежее. Также мы завершаем сборку электродвигателей главных циркуляционных насосов, которые </w:t>
      </w:r>
      <w:r>
        <w:t>будут обеспечивать циркуляцию теплоносителя, то есть опресненной воды, в первом контуре реакторной установки. В целом, все системы и элементы энергоблока поэтапно приводятся в состояние эксплуатационной готовности, выполняется проверка их соответствия уста</w:t>
      </w:r>
      <w:r>
        <w:t>новленным в проекте критериям и характеристикам».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Впервые на форуме «</w:t>
      </w:r>
      <w:proofErr w:type="spellStart"/>
      <w:r>
        <w:t>Росатомом</w:t>
      </w:r>
      <w:proofErr w:type="spellEnd"/>
      <w:r>
        <w:t xml:space="preserve">» была организована дискуссия «Атомная энергетика для </w:t>
      </w:r>
      <w:proofErr w:type="spellStart"/>
      <w:r>
        <w:t>низкоуглеродного</w:t>
      </w:r>
      <w:proofErr w:type="spellEnd"/>
      <w:r>
        <w:t xml:space="preserve"> перехода», посвященная будущему </w:t>
      </w:r>
      <w:proofErr w:type="spellStart"/>
      <w:r>
        <w:t>низкоуглеродной</w:t>
      </w:r>
      <w:proofErr w:type="spellEnd"/>
      <w:r>
        <w:t xml:space="preserve"> генерации и роли атомной энергетики в обеспечении конкурен</w:t>
      </w:r>
      <w:r>
        <w:t xml:space="preserve">тных условий для турецкой промышленности и бизнеса. Представители государственных ведомств и экспертного сообщества обсудили </w:t>
      </w:r>
      <w:r>
        <w:lastRenderedPageBreak/>
        <w:t>экономические инструменты, которые могут поддержать энергетический переход и обеспечить роль атомной энергетики как основы конкурен</w:t>
      </w:r>
      <w:r>
        <w:t xml:space="preserve">тоспособности турецкого бизнеса на международном рынке. Директор по устойчивому развитию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Полина Лион отметила: «Сегодня никто не оспаривает тот факт, что атомная энергетика является одним из наиболее </w:t>
      </w:r>
      <w:proofErr w:type="spellStart"/>
      <w:r>
        <w:t>низкоуглеродных</w:t>
      </w:r>
      <w:proofErr w:type="spellEnd"/>
      <w:r>
        <w:t xml:space="preserve"> видов генерации.</w:t>
      </w:r>
      <w:r>
        <w:t xml:space="preserve"> Однако реализация этого </w:t>
      </w:r>
      <w:proofErr w:type="spellStart"/>
      <w:r>
        <w:t>низкоуглеродного</w:t>
      </w:r>
      <w:proofErr w:type="spellEnd"/>
      <w:r>
        <w:t xml:space="preserve"> потенциала в полной мере возможна только при условии отражения этого факта в соответствующих регуляторных механизмах. Мы убеждены, что атомная энергетика должна быть четко прописана в «зеленой» нормативно-правовой </w:t>
      </w:r>
      <w:r>
        <w:t>базе наряду с возобновляемыми источниками энергии. Мы реализуем этот подход в России, где атомная энергетика включена в Таксономию «зеленых» проектов и национальную систему сертификатов происхождения электроэнергии, которая начала работать в нашей стране с</w:t>
      </w:r>
      <w:r>
        <w:t xml:space="preserve"> этого года. Мы ожидаем реализации подобных инициатив и в Турции, в преддверии ввода в эксплуатацию АЭС "</w:t>
      </w:r>
      <w:proofErr w:type="spellStart"/>
      <w:r>
        <w:t>Аккую</w:t>
      </w:r>
      <w:proofErr w:type="spellEnd"/>
      <w:r>
        <w:t xml:space="preserve">". Именно при таком «зеленом» регулировании атомная энергетика может реализовать свой </w:t>
      </w:r>
      <w:proofErr w:type="spellStart"/>
      <w:r>
        <w:t>низкоуглеродный</w:t>
      </w:r>
      <w:proofErr w:type="spellEnd"/>
      <w:r>
        <w:t xml:space="preserve"> потенциал в полной мере и поддержать реализа</w:t>
      </w:r>
      <w:r>
        <w:t>цию национальных планов достижения углеродной нейтральности».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Топливный дивизион «</w:t>
      </w:r>
      <w:proofErr w:type="spellStart"/>
      <w:r>
        <w:t>Росатома</w:t>
      </w:r>
      <w:proofErr w:type="spellEnd"/>
      <w:r>
        <w:t xml:space="preserve">» представил свой опыт по выводу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и обращению с радиоактивными отходами (РАО) в жизненном цикле АЭС большой мощн</w:t>
      </w:r>
      <w:r>
        <w:t>ости. Российские эксперты рассказали о возможностях развития национальной инфраструктуры для обращения с отходами, включая вопросы финальной изоляции. Также были представлены технологии и продуктовые предложения «</w:t>
      </w:r>
      <w:proofErr w:type="spellStart"/>
      <w:r>
        <w:t>Росатома</w:t>
      </w:r>
      <w:proofErr w:type="spellEnd"/>
      <w:r>
        <w:t>» в области обращения с РАО, включа</w:t>
      </w:r>
      <w:r>
        <w:t>я сооружение комплексов переработки радиоактивных отходов. Подобные комплексы переработки РАО уже поставлены на площадки АЭС «</w:t>
      </w:r>
      <w:proofErr w:type="spellStart"/>
      <w:r>
        <w:t>Куданкулам</w:t>
      </w:r>
      <w:proofErr w:type="spellEnd"/>
      <w:r>
        <w:t>» в Индии, АЭС «</w:t>
      </w:r>
      <w:proofErr w:type="spellStart"/>
      <w:r>
        <w:t>Руппур</w:t>
      </w:r>
      <w:proofErr w:type="spellEnd"/>
      <w:r>
        <w:t>» в Бангладеш и АЭС «</w:t>
      </w:r>
      <w:proofErr w:type="spellStart"/>
      <w:r>
        <w:t>Тяньвань</w:t>
      </w:r>
      <w:proofErr w:type="spellEnd"/>
      <w:r>
        <w:t>» в Китае.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Представители «</w:t>
      </w:r>
      <w:proofErr w:type="spellStart"/>
      <w:r>
        <w:t>Росатома</w:t>
      </w:r>
      <w:proofErr w:type="spellEnd"/>
      <w:r>
        <w:t>» также рассказали о проектах мало</w:t>
      </w:r>
      <w:r>
        <w:t>й мощности, где у «</w:t>
      </w:r>
      <w:proofErr w:type="spellStart"/>
      <w:r>
        <w:t>Росатома</w:t>
      </w:r>
      <w:proofErr w:type="spellEnd"/>
      <w:r>
        <w:t xml:space="preserve">» есть уникальные компетенции. Спикер </w:t>
      </w:r>
      <w:proofErr w:type="spellStart"/>
      <w:r>
        <w:t>госкорпорации</w:t>
      </w:r>
      <w:proofErr w:type="spellEnd"/>
      <w:r>
        <w:t xml:space="preserve"> рассказал о реализованных и перспективных проектах станций малой мощности в наземном и плавучем исполнении. Отдельные доклады были посвящены продуктам «</w:t>
      </w:r>
      <w:proofErr w:type="spellStart"/>
      <w:r>
        <w:t>Росатома</w:t>
      </w:r>
      <w:proofErr w:type="spellEnd"/>
      <w:r>
        <w:t>» в сфере логисти</w:t>
      </w:r>
      <w:r>
        <w:t>ки, а также многопрофильному предложению.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 w:rsidRPr="00796619">
        <w:t xml:space="preserve">Также на полях VI Международной выставки и X Саммита атомных электростанций NPPES-2024 при поддержке женских сообществ атомных отраслей России и Турции прошла международная сессия «Лидерство женщин в развитии высоких технологий и инноваций в атомной отрасли». Ее целью стал обмен опытом и укрепление профессиональных контактов женщин-специалистов для устойчивого развития глобальной атомной энергетики. С приветствиями к участникам мероприятия обратились заместитель генерального директора по персоналу </w:t>
      </w:r>
      <w:proofErr w:type="spellStart"/>
      <w:r w:rsidRPr="00796619">
        <w:t>госкорпорации</w:t>
      </w:r>
      <w:proofErr w:type="spellEnd"/>
      <w:r w:rsidRPr="00796619">
        <w:t xml:space="preserve"> «</w:t>
      </w:r>
      <w:proofErr w:type="spellStart"/>
      <w:r w:rsidRPr="00796619">
        <w:t>Росатом</w:t>
      </w:r>
      <w:proofErr w:type="spellEnd"/>
      <w:r w:rsidRPr="00796619">
        <w:t xml:space="preserve">» Татьяна Терентьева и председатель Совета Евразийского женского форума, первый заместитель председателя Комитета по федеративному устройству, региональной политике, местному самоуправлению и делам Севера Совета Федерации Федерального собрания РФ Галина </w:t>
      </w:r>
      <w:proofErr w:type="spellStart"/>
      <w:r w:rsidRPr="00796619">
        <w:t>Карелова</w:t>
      </w:r>
      <w:proofErr w:type="spellEnd"/>
      <w:r w:rsidRPr="00796619">
        <w:t xml:space="preserve">. В сессии также приняли участие президент </w:t>
      </w:r>
      <w:proofErr w:type="spellStart"/>
      <w:r w:rsidRPr="00796619">
        <w:t>Women</w:t>
      </w:r>
      <w:proofErr w:type="spellEnd"/>
      <w:r w:rsidRPr="00796619">
        <w:t xml:space="preserve"> </w:t>
      </w:r>
      <w:proofErr w:type="spellStart"/>
      <w:r w:rsidRPr="00796619">
        <w:t>in</w:t>
      </w:r>
      <w:proofErr w:type="spellEnd"/>
      <w:r w:rsidRPr="00796619">
        <w:t xml:space="preserve"> </w:t>
      </w:r>
      <w:proofErr w:type="spellStart"/>
      <w:r w:rsidRPr="00796619">
        <w:t>Nuclear</w:t>
      </w:r>
      <w:proofErr w:type="spellEnd"/>
      <w:r w:rsidRPr="00796619">
        <w:t xml:space="preserve"> </w:t>
      </w:r>
      <w:proofErr w:type="spellStart"/>
      <w:r w:rsidRPr="00796619">
        <w:t>Turkey</w:t>
      </w:r>
      <w:proofErr w:type="spellEnd"/>
      <w:r w:rsidRPr="00796619">
        <w:t xml:space="preserve">, директор NUTEK </w:t>
      </w:r>
      <w:proofErr w:type="spellStart"/>
      <w:r w:rsidRPr="00796619">
        <w:t>Energy</w:t>
      </w:r>
      <w:proofErr w:type="spellEnd"/>
      <w:r w:rsidRPr="00796619">
        <w:t xml:space="preserve"> </w:t>
      </w:r>
      <w:proofErr w:type="spellStart"/>
      <w:r w:rsidRPr="00796619">
        <w:t>Inc</w:t>
      </w:r>
      <w:proofErr w:type="spellEnd"/>
      <w:r w:rsidRPr="00796619">
        <w:t xml:space="preserve">. </w:t>
      </w:r>
      <w:proofErr w:type="spellStart"/>
      <w:r w:rsidRPr="00796619">
        <w:t>Бахире</w:t>
      </w:r>
      <w:proofErr w:type="spellEnd"/>
      <w:r w:rsidRPr="00796619">
        <w:t xml:space="preserve"> </w:t>
      </w:r>
      <w:proofErr w:type="spellStart"/>
      <w:r w:rsidRPr="00796619">
        <w:t>Гюль</w:t>
      </w:r>
      <w:proofErr w:type="spellEnd"/>
      <w:r w:rsidRPr="00796619">
        <w:t xml:space="preserve"> </w:t>
      </w:r>
      <w:proofErr w:type="spellStart"/>
      <w:r w:rsidRPr="00796619">
        <w:t>Гёктепе</w:t>
      </w:r>
      <w:proofErr w:type="spellEnd"/>
      <w:r w:rsidRPr="00796619">
        <w:t xml:space="preserve">; президент </w:t>
      </w:r>
      <w:proofErr w:type="spellStart"/>
      <w:r w:rsidRPr="00796619">
        <w:t>Women</w:t>
      </w:r>
      <w:proofErr w:type="spellEnd"/>
      <w:r w:rsidRPr="00796619">
        <w:t xml:space="preserve"> </w:t>
      </w:r>
      <w:proofErr w:type="spellStart"/>
      <w:r w:rsidRPr="00796619">
        <w:t>in</w:t>
      </w:r>
      <w:proofErr w:type="spellEnd"/>
      <w:r w:rsidRPr="00796619">
        <w:t xml:space="preserve"> </w:t>
      </w:r>
      <w:proofErr w:type="spellStart"/>
      <w:r w:rsidRPr="00796619">
        <w:t>Nuclear</w:t>
      </w:r>
      <w:proofErr w:type="spellEnd"/>
      <w:r w:rsidRPr="00796619">
        <w:t xml:space="preserve"> </w:t>
      </w:r>
      <w:proofErr w:type="spellStart"/>
      <w:r w:rsidRPr="00796619">
        <w:t>Africa</w:t>
      </w:r>
      <w:proofErr w:type="spellEnd"/>
      <w:r w:rsidRPr="00796619">
        <w:t xml:space="preserve">, представитель </w:t>
      </w:r>
      <w:r w:rsidRPr="00796619">
        <w:lastRenderedPageBreak/>
        <w:t xml:space="preserve">Управления по атомной энергии Египта </w:t>
      </w:r>
      <w:proofErr w:type="spellStart"/>
      <w:r w:rsidRPr="00796619">
        <w:t>Сохейр</w:t>
      </w:r>
      <w:proofErr w:type="spellEnd"/>
      <w:r w:rsidRPr="00796619">
        <w:t xml:space="preserve"> </w:t>
      </w:r>
      <w:proofErr w:type="spellStart"/>
      <w:r w:rsidRPr="00796619">
        <w:t>Корраа</w:t>
      </w:r>
      <w:proofErr w:type="spellEnd"/>
      <w:r w:rsidRPr="00796619">
        <w:t xml:space="preserve"> и заместитель президента Ассоциации экспертов по радиационной защите Турции </w:t>
      </w:r>
      <w:proofErr w:type="spellStart"/>
      <w:r w:rsidRPr="00796619">
        <w:t>Дениз</w:t>
      </w:r>
      <w:proofErr w:type="spellEnd"/>
      <w:r w:rsidRPr="00796619">
        <w:t xml:space="preserve"> Онер. Они рассказали о мерах по развитию и поддержке женщин в атомных отраслях своих стран. Опыт России представила соучредитель Фонда поддержки и развития женских инициатив «Объединение женщин атомной отрасли» Александра Рябых.</w:t>
      </w:r>
      <w:bookmarkStart w:id="0" w:name="_GoBack"/>
      <w:bookmarkEnd w:id="0"/>
    </w:p>
    <w:p w:rsidR="00022177" w:rsidRDefault="00796619">
      <w:pPr>
        <w:spacing w:line="276" w:lineRule="auto"/>
      </w:pPr>
      <w:r>
        <w:t>Выставочная экспозиция «</w:t>
      </w:r>
      <w:proofErr w:type="spellStart"/>
      <w:r>
        <w:t>Росатома</w:t>
      </w:r>
      <w:proofErr w:type="spellEnd"/>
      <w:r>
        <w:t xml:space="preserve">» была посвящена современным высокотехнологичным продуктам предприятий российской атомной отрасли </w:t>
      </w:r>
      <w:r>
        <w:t xml:space="preserve">по ключевым направлениям деятельности </w:t>
      </w:r>
      <w:proofErr w:type="spellStart"/>
      <w:r>
        <w:t>госкорпорации</w:t>
      </w:r>
      <w:proofErr w:type="spellEnd"/>
      <w:r>
        <w:t xml:space="preserve"> в области </w:t>
      </w:r>
      <w:proofErr w:type="spellStart"/>
      <w:r>
        <w:t>низкоуглеродной</w:t>
      </w:r>
      <w:proofErr w:type="spellEnd"/>
      <w:r>
        <w:t xml:space="preserve"> генерации, в частности — проектам АЭС большой и малой мощности, плавучих АЭС, ветроэнергетики. Также была представлена информация об энергетических и неэнергетических технологиях</w:t>
      </w:r>
      <w:r>
        <w:t xml:space="preserve"> атомной промышленности, включая сферы логистики и медицины, композитных материалов и мн. др.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 xml:space="preserve">Представители организаций </w:t>
      </w:r>
      <w:proofErr w:type="spellStart"/>
      <w:r>
        <w:t>госкорпорации</w:t>
      </w:r>
      <w:proofErr w:type="spellEnd"/>
      <w:r>
        <w:t xml:space="preserve"> приняли участие в B2B-сессиях с представителями турецкой промышленности.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  <w:rPr>
          <w:b/>
        </w:rPr>
      </w:pPr>
      <w:r>
        <w:rPr>
          <w:b/>
        </w:rPr>
        <w:t>Справка: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Форум NPPES-2024 является ведущим отр</w:t>
      </w:r>
      <w:r>
        <w:t>аслевым мероприятием в Турции. В этом году он собрал более 1600 делегатов и 250 компаний из 12 стран, включая Южную Корею, Китай, Германию, Италию, Францию и др.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>АЭС «</w:t>
      </w:r>
      <w:proofErr w:type="spellStart"/>
      <w:r>
        <w:t>Аккую</w:t>
      </w:r>
      <w:proofErr w:type="spellEnd"/>
      <w:r>
        <w:t>» — первая атомная электростанция, строящаяся в Турецкой Республике. Проект АЭС «</w:t>
      </w:r>
      <w:proofErr w:type="spellStart"/>
      <w:r>
        <w:t>Ак</w:t>
      </w:r>
      <w:r>
        <w:t>кую</w:t>
      </w:r>
      <w:proofErr w:type="spellEnd"/>
      <w:r>
        <w:t>» включает в себя четыре энергоблока с реакторами российского дизайна ВВЭР поколения III+. Мощность каждого энергоблока АЭС составит 1200 МВт. На сегодняшний день проект полностью финансируется российской стороной. Сооружение АЭС «</w:t>
      </w:r>
      <w:proofErr w:type="spellStart"/>
      <w:r>
        <w:t>Аккую</w:t>
      </w:r>
      <w:proofErr w:type="spellEnd"/>
      <w:r>
        <w:t>» — первый проект</w:t>
      </w:r>
      <w:r>
        <w:t xml:space="preserve"> в мировой атомной отрасли, реализуемый по модели </w:t>
      </w:r>
      <w:proofErr w:type="spellStart"/>
      <w:r>
        <w:t>Build-Own-Operate</w:t>
      </w:r>
      <w:proofErr w:type="spellEnd"/>
      <w:r>
        <w:t xml:space="preserve"> («строй — владей — эксплуатируй»). 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 xml:space="preserve">Россия активно развивает сотрудничество с дружественными государствами. Отечественная экономика наращивает экспортный потенциал, осуществляет поставки </w:t>
      </w:r>
      <w:r>
        <w:t>товаров, услуг и сырья по всему миру. Продолжается реализация крупных зарубежных энергетических проектов. «</w:t>
      </w:r>
      <w:proofErr w:type="spellStart"/>
      <w:r>
        <w:t>Росатом</w:t>
      </w:r>
      <w:proofErr w:type="spellEnd"/>
      <w:r>
        <w:t>» и его дивизионы принимают активное участие в этой работе.</w:t>
      </w:r>
    </w:p>
    <w:p w:rsidR="00022177" w:rsidRDefault="00022177">
      <w:pPr>
        <w:spacing w:line="276" w:lineRule="auto"/>
      </w:pPr>
    </w:p>
    <w:p w:rsidR="00022177" w:rsidRDefault="00796619">
      <w:pPr>
        <w:spacing w:line="276" w:lineRule="auto"/>
      </w:pPr>
      <w:r>
        <w:t xml:space="preserve">  </w:t>
      </w:r>
    </w:p>
    <w:p w:rsidR="00022177" w:rsidRDefault="00022177">
      <w:pPr>
        <w:ind w:right="560"/>
        <w:rPr>
          <w:sz w:val="28"/>
          <w:szCs w:val="28"/>
        </w:rPr>
      </w:pPr>
    </w:p>
    <w:sectPr w:rsidR="00022177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77"/>
    <w:rsid w:val="00022177"/>
    <w:rsid w:val="007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670D0-26A7-49F7-B244-B1B56E62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eFB9fN3mmm+doqMIsbtwbJlng==">CgMxLjA4AHIhMU8ydVlWamtYcUJYbmRLYVRrNV81V3l5WDlsX2lpcFZw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2024-07-04T11:49:00Z</dcterms:created>
  <dcterms:modified xsi:type="dcterms:W3CDTF">2024-07-04T11:49:00Z</dcterms:modified>
</cp:coreProperties>
</file>