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Предприятия «Росатома приняли участие в онлайн-выставке «eМАКС – 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Была представлена продукция, применяемая в авиационных и космических проектах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 госкорпорации «Росатома приняли участие в онлайн-выставке «eМАКС – 2024», которая завершилась 28 июля.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Композитный дивизион «Росатома» представил свои возможности по выпуску ПАН-прекурсора, угле- и стекловолокна, тканей, препрегов и готовых изделий на их основе. Дивизион объединяет 16 предприятий в 15 регионах РФ, на базе которых реализована единственная в СНГ и Восточной Европе полная современная цепочка по производству углепластиков: от сырой нефти до передовых готовых изделий. Было отмечено, что продукция дивизиона активно применяется во многих отечественных авиационных проектах.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Московское опытно-конструкторское бюро «Марс» (входит в госкорпорацию «Росатом») представило бортовые системы и комплексы управления (БКУ) для космических аппаратов. В основные задачи БКУ входит определение параметров текущей ориентации аппаратов (по информации с установленных на борту датчиков), расчет управляющих воздействий в целях поддержания стабилизации, изменения ориентации, взаимодействие с прочими служебными системами и ЦА.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«eМАКС – 2024» – онлайн-проект Международного авиационно-космического салона, электронная версия выставки МАКС. Проект нацелен на продвижение отечественной высокотехнологичной продукции на внутренний и внешний рынки. Организатором выступило АО «Авиасалон».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– крупнейший производитель композитных материалов в России. Располагает масштабными мощностями от производства сырья до готовых изделий. Дивизион включает в себя современный научно-исследовательский центр, промышленные производства ПАН-прекурсора, углеродного волокна, производителей тканей и препрегов, стекловолокна, а также готовых изделий из композитных материалов.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Московское опытно-конструкторское бюро «Марс» образовано в июне 1955 года. В декабре 2017 года указом Президента РФ МОКБ «Марс» было переведено из Госкорпорации «Роскосмос» в состав госкорпорации «Росатом». Основным видом деятельности предприятия является разработка и производство бортовых систем и комплексов управления, а также отдельных приборов, электронных блоков и контрольно-проверочной аппаратуры для изделий ракетно-космической и авиационной техники. МОКБ «Марс» является уникальным разработчиком систем управления, одновременно реализующим проекты как для космических, так и для атмосферных летательных аппаратов. В обеспечение диверсификации производства на предприятии ведутся работы по созданию линейки двигателей бесконтактных моментных, применяемых при разработке промышленных роботов, приводов рулей для летательных аппаратов, а также в глубоководной и медицинской технике. Сайт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www.mokb-mars.ru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Российские компании успешно реализуют проекты и программы импортозамещения, формируя новые технологические кластеры, создавая инновационные решения.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mokb-mar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ZFuFC/XXMghZuryAyhSaxyp1Q==">CgMxLjA4AHIhMUZXRGQwUkRycFpPX05vU21Qa0FHTEdpczBua0JWUmRJ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