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24.07.24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Энергоблок №3 Курской АЭС выведен на номинальную мощность после завершения планового ремонта с элементами модернизации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Планово-предупредительные ремонты (ППР) проводятся регулярно на энергоблоках всех российских АЭС для поддержания высокого уровня безопасности и стабильного рабочего состояния оборудования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Продолжительность ремонтно-профилактических работ составила 54 дня вместо 65 по плану. Все ремонтные операции выполнены без отступлений от технологического регламента, с надлежащим качеством и необходимым уровнем безопасности. Специалисты в количестве примерно двух тысяч человек, включая производственно-ремонтный персонал и инженерную поддержку атомной станции, выполнили работы по более чем 12 тысячам технических позиций.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«Сокращение сроков достигнуто за счёт использования инструментов эффективного производства, </w:t>
      </w:r>
      <w:r w:rsidDel="00000000" w:rsidR="00000000" w:rsidRPr="00000000">
        <w:rPr>
          <w:rtl w:val="0"/>
        </w:rPr>
        <w:t xml:space="preserve">чёткого</w:t>
      </w:r>
      <w:r w:rsidDel="00000000" w:rsidR="00000000" w:rsidRPr="00000000">
        <w:rPr>
          <w:rtl w:val="0"/>
        </w:rPr>
        <w:t xml:space="preserve"> планирования работ и выполнения производственного анализа. В числе выполненных работ 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rtl w:val="0"/>
        </w:rPr>
        <w:t xml:space="preserve"> измерения параметров 240 технологических каналов и 20 регулирующих каналов системы управления и защиты (РК СУЗ) с использованием уникальных установок, разработанных отечественными специалистами. Их использование позволяет решать важную задачу повышения безопасности, сокращения сроков ППР, что приносит значительный экономический эффект. К примеру, вследствие сокращения сроков ППР в 2023 году на Курской АЭС дополнительно выработано 1,349 млрд млн кВт*ч электроэнергии», 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rtl w:val="0"/>
        </w:rPr>
        <w:t xml:space="preserve"> сообщил начальник отдела управления ремонтом Роман Свиридов.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настоящее время на Курской АЭС энергоблоки №№ 3 и 4 работают на мощности, установленной диспетчерским графиком. Энергоблоки №№ 1 и 2 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rtl w:val="0"/>
        </w:rPr>
        <w:t xml:space="preserve"> в режиме эксплуатации без генерации в связи с истечением установленного срока работы. Радиационный фон на Курской АЭС и в районе ее расположения находится на уровне, соответствующем нормальной эксплуатации энергоблоков, и не превышает естественных фоновых значений.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Сегодня Россия продолжает обеспечивать стабильную энергетическую безопасность. Энергетика является основой поступательного социально-экономического развития страны, снабжения промышленности и граждан. Отечественный топливно-энергетический комплекс работает на повышение конкурентоспособности национальной экономики, способствует развитию и благоустройству регионов страны, городов, посёлков, на улучшение качества жизни граждан.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Планово-предупредительный ремонт (ППР) 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rtl w:val="0"/>
        </w:rPr>
        <w:t xml:space="preserve"> это ежегодная плановая процедура, проводимая на энергоблоках всех российских АЭС с целью поддержания стабильного рабочего состояния оборудования для гарантированной безопасной выработки электроэнергии.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Курская АЭС (филиал АО «Концерн Росэнергоатом», входящего в Электроэнергетический дивизион госкорпорации «Росатом») 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rtl w:val="0"/>
        </w:rPr>
        <w:t xml:space="preserve"> один из крупнейших в Среднерусском Черноземье генерирующих источников электроэнергии. Потребителями её электроэнергии являются 19 регионов Центра России. Энергоблоки станции были подключены к единой энергетической системе страны в 1976, 1979, 1983 и 1985 годах. В 1994-2009 годах все действующие энергоблоки прошли глубокую техническую модернизацию. В настоящее время в работе остаются энергоблоки №№ 3 и 4. За годы работы Курская атомная станция выработала свыше 1 трлн кВт*ч электроэнергии.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Курская АЭС-2 (генеральный проектировщик и генеральный подрядчик 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rtl w:val="0"/>
        </w:rPr>
        <w:t xml:space="preserve"> Инжиниринговый дивизион госкорпорации «Росатом») 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rtl w:val="0"/>
        </w:rPr>
        <w:t xml:space="preserve"> станция замещения с энергоблоками типа ВВЭР-ТОИ электрической мощностью по 1255 МВт. Сооружение энергоблоков №№ 1 и 2 ВВЭР-ТОИ Курской АЭС осуществляется в рамках Федерального проекта «Проектирование и строительство референтных энергоблоков атомных электростанций» Комплексной программы «Развитие техники, технологий и научных исследований в области использования атомной энергии в Российской Федерации на период до 2024 года». Проект АЭС с ВВЭР-ТОИ ориентирован на последующее серийное сооружение атомных станций с реакторами данного типа как в России, так и за рубежом. Благодаря ему Россия с полным правом в ближайшие годы может претендовать на мировое лидерство в атомной энергетике.</w:t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4pCLSMfBdGv3D5aG1FBecEbPSw==">CgMxLjAyCGguZ2pkZ3hzOAByITE0TmtvT29Ia1Uxbmp5Z2VUdzR2Q25oay1nVUZYT0JObA==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2024-07-24T08:46:00Z</dcterms:created>
  <dc:creator>b v</dc:creator>
</cp:coreProperties>
</file>