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Топливный дивизион «Росатома» завершил отгрузку в Турцию оборудования перегрузочной машины для АЭС «Аккую»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Российское оборудование будет использоваться для перегрузки ядерного топлива на первом энергоблоке турецкой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Предприятие топливного дивизиона «Росатома» — Центральный проектно-технологический институт (АО «ЦПТИ») — завершило отгрузку полного комплекта оборудования перегрузочной машины для первого энергоблока АЭС «Аккую», которая строится в Турции по российскому проекту.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Сейсмостойкая перегрузочная машина предназначена для загрузки ядерного топлива в активную зону реактора и замены отработавшего ядерного топлива на свежее. Она проводит технологические операции с тепловыделяющими сборками (ТВС), поглощающими стержнями системы управления и защиты, а также осуществляет контроль герметичности оболочек твэлов.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АО «ЦПТИ» разработали конструкторскую документацию на все элементы перегрузочной машины. Все оборудование было изготовлено на российских предприятиях, отгрузки в Турцию осуществлялись с сентября 2023 по июнь 2024 года.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Оборудование перегрузочной машины — одна из наиболее сложных систем в комплексе ядерного острова АЭС. Она объединяет механические, грузоподъемные, электротехнические устройства, систему управления и должна обладать высокой точностью для выполнения работ с тепловыделяющими сборками в ядерном реакторе. Требования к погрешности выхода перегрузочной машины на заданную координату — не более 2 мм. Машина рассчитана на сохранение функций обеспечения безопасности даже при сильном землетрясении. Все исходные требования при изготовлении перегрузочной машины соблюдены в полном объеме, что будет обеспечивать ее безотказную и безопасную работоспособность.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Контракт АО «ЦПТИ» с генподрядчиком строительства АЭС «Аккую» включает изготовление и поставку перегрузочных машин для всех четырех энергоблоков первой в Турции атомной электростанции.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включает в себя четыре энергоблока с реакторами российского дизайна ВВЭР поколения III+. Мощность каждого энергоблока АЭС составит 1200 МВт. На сегодняшний день проект полностью финансируется российской стороной. Сооружение АЭС «Аккую» — первый проект в мировой атомной отрасли, реализуемый по модели Build-Own-Operate («строй — владей — эксплуатируй»).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развивает международные торгово-экономические взаимоотношения, с акцентом на сотрудничество с дружественными странами. Отечественная экономика наращивает экспортный потенциал, осуществляются поставки товаров, услуг и сырьевой продукции во многие страны. Продолжается реализация крупных международных проектов в сфере энергетики.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Акционерное общество «Центральный проектно-технологический институт» (АО «ЦПТИ», входит в Топливную компанию «Росатома» «ТВЭЛ») специализируется на проектировании объектов и конструировании оборудования для предприятий ядерного топливного цикла и использования атомной энергии, науки и радиационной медицины, а также на выводе из эксплуатации ядерных и радиационно опасных объектов и рекультивации радиационно загрязненных территорий.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«Росатома»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«Росатома» по аддитивным технологиям и системам накопления электроэнергии. http://www.tvel.ru.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8KWW4trPKDy61PKC/Xj+nVbMHA==">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