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Технической академии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Росатома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завершилось обучение на курсе по эксплуатации систем физической защиты на ядерных установках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курсе приняли участие специалисты-практики из 18 стран мира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Технической академии «Росатома» завершилось обучение на учебном курсе по практике эксплуатации систем физической защиты на ядерных установках, организованном в сотрудничестве с МАГАТЭ. В нем приняли участие 30 специалистов из 18 стран.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семи дней ведущие эксперты МАГАТЭ, преподаватели Института глобальной ядерной безопасности и физической защиты (ИГЯБФЗ) Технической академии «Росатома» и специалисты Ростехнадзора знакомили слушателей с основными международными документами в области физической ядерной безопасности, принципами формирования проектной угрозы, дифференцированным подходом создания физической ядерной безопасности и другими базовыми принципами МАГАТЭ, отражающими наилучшую мировую практику.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практических занятий иностранные специалисты ознакомились с основными принципами работы инженерно-технических средств физической защиты, которые устанавливаются на объектах использования атомной энергии. Закрепить полученные знания слушатели смогли с помощью групповой работы на гипотетическом ядерном объекте «Гиппотрон», позволяющей оценить эффективность и достаточность имеющихся мер физической ядерной безопасности и предложить свои концептуальные решения по совершенствованию физической ядерной безопасности объекта с целью выполнения международных конвенций и рекомендаций МАГАТЭ.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Как рассказала оператор Нигерийской комиссии по атомной энергии, слушатель курса Вивиан Оджибо, в республике на базе многоцелевого исследовательского реактора ведется работа по применению ядерных технологий в медицине, сельском хозяйстве, производится анализ радиоизотопов для диагностики и лечения онкологических заболеваний, планируется строительство первой в стране атомной станции. «Для нас очень важно постоянно совершенствовать уровень физической ядерной безопасности. По итогам международной миссии МАГАТЭ IPPAS было рекомендовано дополнительное обучение нигерийских специалистов в области физической защиты. Так мне удалось стать участником этого курса в России, и теперь важные моменты, касающиеся физической ядерной безопасности и принципов организации систем физзащиты, понятны для меня», — отметила 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«У Бразилии достаточно большой опыт развития атомной энергетики, — поделился эксперт Национальной комиссии по ядерной энергии Отавио Луис де Оливейра. — Но нам важно узнавать новое от других стран, обмениваться мнениями. На курсах в России мы много общались с представителями Турции, Египта. Те полезные знания, которые нам дали преподаватели, мы сможем применить на наших объектах. Я работаю на исследовательском реакторе. Вернувшись домой, я сделаю презентацию, в которой обобщу все, что здесь узнал. И больше чем уверен, мы начнем процесс усовершенствования».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Учебные курсы по физической ядерной безопасности проводятся в рамках добровольного взноса Российской Федерации в Фонд физической ядерной безопасности МАГАТЭ и сочетают передовые теоретические основы физической защиты и прикладные практические модули. Практические занятия проводятся на базе современных полигонов и лабораторий Института глобальной ядерной безопасности и физической защиты Технической академии «Росатома». В 2024 году в рамках взноса планируется провести пять учебных курсов.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«Росатома» — современная площадка для обмена опытом и знаниями специалистов атомной отрасли, выросшая на традициях Центрального института повышения квалификации Минсредмаша.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Также осуществляется подготовка персонала для зарубежных АЭС. В составе Академии действуют отраслевые учебно-методические центры по промышленной безопасности, мобилизационной подготовке, охране труда, отраслевой центр оценки профессиональных компетенций бухгалтеров, центр обеспечения психофизиологической надежности работников и развития культуры безопасности в организациях «Росатома». В частности, преподаватели ИГЯБФЗ имеют большой опыт практической работы по подготовке российских и иностранных специалистов в области безопасности.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зарубежными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LcBvncTxZd2A9qpbCLxQi0mPQ==">CgMxLjA4AGojChRzdWdnZXN0LngxNmo0cjFyZzBrNxILU3RyYW5nZSBDYXRqIgoTc3VnZ2VzdC5yY3EwbXBkMG41YxILU3RyYW5nZSBDYXRqIwoUc3VnZ2VzdC55b21nbHVxeXI4cTkSC1N0cmFuZ2UgQ2F0aiMKFHN1Z2dlc3QuNHJtZG1yZ2pqbWF6EgtTdHJhbmdlIENhdGojChRzdWdnZXN0LjRjNWhjZHFmZmN3dxILU3RyYW5nZSBDYXRqIwoUc3VnZ2VzdC5la2d1aXd5MzRld2QSC1N0cmFuZ2UgQ2F0ciExR0I2QUJsdjkxVURLeW9FUVpGTWJPc1ZqelNqeFN0b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