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Росатом» рассказал казахстанским экспертам о технологиях обеспечения безопасности АЭС российского дизайна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Технический семинар для специалистов отрасли был организован при поддержке министерства энергетики Республики Казахстан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Астане (Республика Казахстан) прошел технический семинар на тему «Безопасность АЭС». В мероприятии приняли участие эксперты атомной отрасли, представители научно-исследовательских институтов, министерства энергетики и министерства здравоохранения Республики Казахстан, а также других профильных государственных ведомств и отраслевых организаций.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предприятий «Росатома» рассказали о безопасности реакторов поколения III+, включая ВВЭР-1200, роли атомной энергетики в устойчивой работе энергосистемы, ее влиянии на экологию и социальные аспекты.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уверены в безопасности и надежности технологий, которые готовы предложить для реализации проекта. Поколение реакторов III+ учитывает весь опыт развития атомных технологий. Помимо активных систем безопасности в эволюционном реакторном дизайне ВВЭР-1200 присутствуют и так называемые пассивные. Их работа основана на законах физики и не требует внешнего источника электропитания, участия человека или автоматики. На сегодняшний день технологии ВВЭР поколения III+ — это одна из самых безопасных и современных технологий в мире, что подтверждает Международное агентство по атомной энергии (МАГАТЭ)», — отметил в своем выступлении представитель «Росатома», технический эксперт Александр Ренёв.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Казахстанские специалисты также были проинформированы о современных технологиях градирен, включая «сухие» градирни, которые позволяют существенно сократить потребность в воде. Данные технологии предлагаются «Росатомом» в регионах, где существует дефицит водных ресурсов.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настоящее время нами начата подготовка к референдуму путем проведения информационно-разъяснительной работы среди населения. В рамках проводимой работы данный семинар предоставит коллегам возможность более глубокого понимания о безопасности современных АЭС. Создание атомных проектов требует абсолютного понимания всех нюансов и процессов отрасли, тщательной организационной и профессиональной подготовки, получения новых навыков и знаний», — отметил в своем вступительном слове Гумар Сергазин, директор департамента атомной энергетики и промышленности министерства энергетики Республики Казахстан.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странах, а также первый в мире экспортный проект сооружения АСММ — шесть блоков в Узбекистане.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Флагманские реакторы Росатома ВВЭР-1200 поколения III+ уже доказали свою эффективность и надежность при эксплуатации референтных энергоблоков. Сейчас эксплуатируются уже шесть энергоблоков на базе таких реакторов — четыре в России и два в Республике Беларусь. Активное строительство АЭС по российской технологии идет также в Бангладеш, Венгрии, Египте, Турции и Китае.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1adnUeq2lUt7R5/7JGAtmFs2Q==">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