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3C" w:rsidRDefault="00AA0A3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A0A3C">
        <w:tc>
          <w:tcPr>
            <w:tcW w:w="1518" w:type="dxa"/>
          </w:tcPr>
          <w:p w:rsidR="00AA0A3C" w:rsidRDefault="002247E7">
            <w:pPr>
              <w:ind w:right="560"/>
              <w:rPr>
                <w:sz w:val="28"/>
                <w:szCs w:val="28"/>
              </w:rPr>
            </w:pPr>
            <w:r>
              <w:rPr>
                <w:noProof/>
              </w:rPr>
              <w:drawing>
                <wp:anchor distT="0" distB="0" distL="114300" distR="114300" simplePos="0" relativeHeight="251658240" behindDoc="0" locked="0" layoutInCell="1" hidden="0" allowOverlap="1">
                  <wp:simplePos x="0" y="0"/>
                  <wp:positionH relativeFrom="column">
                    <wp:posOffset>20957</wp:posOffset>
                  </wp:positionH>
                  <wp:positionV relativeFrom="paragraph">
                    <wp:posOffset>43180</wp:posOffset>
                  </wp:positionV>
                  <wp:extent cx="621665" cy="620395"/>
                  <wp:effectExtent l="0" t="0" r="0" b="0"/>
                  <wp:wrapSquare wrapText="bothSides" distT="0" distB="0" distL="114300" distR="114300"/>
                  <wp:docPr id="15066305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rsidR="00AA0A3C" w:rsidRDefault="002247E7">
            <w:pPr>
              <w:ind w:right="560"/>
              <w:rPr>
                <w:sz w:val="28"/>
                <w:szCs w:val="28"/>
              </w:rPr>
            </w:pPr>
            <w:proofErr w:type="spellStart"/>
            <w:r>
              <w:rPr>
                <w:sz w:val="28"/>
                <w:szCs w:val="28"/>
              </w:rPr>
              <w:t>Медиацентр</w:t>
            </w:r>
            <w:proofErr w:type="spellEnd"/>
            <w:r>
              <w:rPr>
                <w:sz w:val="28"/>
                <w:szCs w:val="28"/>
              </w:rPr>
              <w:t xml:space="preserve"> </w:t>
            </w:r>
            <w:proofErr w:type="gramStart"/>
            <w:r>
              <w:rPr>
                <w:sz w:val="28"/>
                <w:szCs w:val="28"/>
              </w:rPr>
              <w:t>атомной</w:t>
            </w:r>
            <w:proofErr w:type="gramEnd"/>
          </w:p>
          <w:p w:rsidR="00AA0A3C" w:rsidRDefault="002247E7">
            <w:pPr>
              <w:ind w:right="560"/>
              <w:rPr>
                <w:sz w:val="28"/>
                <w:szCs w:val="28"/>
              </w:rPr>
            </w:pPr>
            <w:r>
              <w:rPr>
                <w:sz w:val="28"/>
                <w:szCs w:val="28"/>
              </w:rPr>
              <w:t>промышленности</w:t>
            </w:r>
            <w:r>
              <w:rPr>
                <w:sz w:val="28"/>
                <w:szCs w:val="28"/>
              </w:rPr>
              <w:br/>
            </w:r>
            <w:hyperlink r:id="rId9">
              <w:proofErr w:type="spellStart"/>
              <w:r>
                <w:rPr>
                  <w:color w:val="0563C1"/>
                  <w:sz w:val="28"/>
                  <w:szCs w:val="28"/>
                  <w:u w:val="single"/>
                </w:rPr>
                <w:t>atommedia.online</w:t>
              </w:r>
              <w:proofErr w:type="spellEnd"/>
            </w:hyperlink>
          </w:p>
        </w:tc>
        <w:tc>
          <w:tcPr>
            <w:tcW w:w="5136" w:type="dxa"/>
          </w:tcPr>
          <w:p w:rsidR="00AA0A3C" w:rsidRDefault="002247E7">
            <w:pPr>
              <w:ind w:right="560"/>
              <w:jc w:val="right"/>
              <w:rPr>
                <w:b/>
                <w:sz w:val="28"/>
                <w:szCs w:val="28"/>
              </w:rPr>
            </w:pPr>
            <w:r>
              <w:rPr>
                <w:b/>
                <w:sz w:val="28"/>
                <w:szCs w:val="28"/>
              </w:rPr>
              <w:t>Пресс-релиз</w:t>
            </w:r>
          </w:p>
          <w:p w:rsidR="00AA0A3C" w:rsidRDefault="002247E7" w:rsidP="000227EB">
            <w:pPr>
              <w:ind w:right="560"/>
              <w:jc w:val="right"/>
              <w:rPr>
                <w:sz w:val="28"/>
                <w:szCs w:val="28"/>
              </w:rPr>
            </w:pPr>
            <w:r>
              <w:rPr>
                <w:sz w:val="28"/>
                <w:szCs w:val="28"/>
              </w:rPr>
              <w:t>2</w:t>
            </w:r>
            <w:r w:rsidR="000227EB">
              <w:rPr>
                <w:sz w:val="28"/>
                <w:szCs w:val="28"/>
              </w:rPr>
              <w:t>0</w:t>
            </w:r>
            <w:bookmarkStart w:id="0" w:name="_GoBack"/>
            <w:bookmarkEnd w:id="0"/>
            <w:r>
              <w:rPr>
                <w:sz w:val="28"/>
                <w:szCs w:val="28"/>
              </w:rPr>
              <w:t>.05.24</w:t>
            </w:r>
          </w:p>
        </w:tc>
      </w:tr>
    </w:tbl>
    <w:p w:rsidR="00AA0A3C" w:rsidRDefault="002247E7">
      <w:pPr>
        <w:rPr>
          <w:sz w:val="28"/>
          <w:szCs w:val="28"/>
        </w:rPr>
      </w:pPr>
      <w:r>
        <w:rPr>
          <w:sz w:val="28"/>
          <w:szCs w:val="28"/>
        </w:rPr>
        <w:t xml:space="preserve"> </w:t>
      </w:r>
    </w:p>
    <w:p w:rsidR="00AA0A3C" w:rsidRDefault="002247E7">
      <w:pPr>
        <w:spacing w:line="276" w:lineRule="auto"/>
        <w:jc w:val="center"/>
        <w:rPr>
          <w:b/>
          <w:sz w:val="28"/>
          <w:szCs w:val="28"/>
        </w:rPr>
      </w:pPr>
      <w:r>
        <w:rPr>
          <w:b/>
          <w:sz w:val="28"/>
          <w:szCs w:val="28"/>
        </w:rPr>
        <w:t xml:space="preserve">Председатель Правительства РФ Михаил </w:t>
      </w:r>
      <w:proofErr w:type="spellStart"/>
      <w:r>
        <w:rPr>
          <w:b/>
          <w:sz w:val="28"/>
          <w:szCs w:val="28"/>
        </w:rPr>
        <w:t>Мишустин</w:t>
      </w:r>
      <w:proofErr w:type="spellEnd"/>
      <w:r>
        <w:rPr>
          <w:b/>
          <w:sz w:val="28"/>
          <w:szCs w:val="28"/>
        </w:rPr>
        <w:t xml:space="preserve"> посетил Саров</w:t>
      </w:r>
    </w:p>
    <w:p w:rsidR="00AA0A3C" w:rsidRDefault="002247E7">
      <w:pPr>
        <w:spacing w:line="276" w:lineRule="auto"/>
        <w:jc w:val="center"/>
        <w:rPr>
          <w:i/>
        </w:rPr>
      </w:pPr>
      <w:r>
        <w:rPr>
          <w:i/>
        </w:rPr>
        <w:t xml:space="preserve">Он провел совещание о достижении технологического суверенитета России в области </w:t>
      </w:r>
      <w:proofErr w:type="spellStart"/>
      <w:r>
        <w:rPr>
          <w:i/>
        </w:rPr>
        <w:t>фотоники</w:t>
      </w:r>
      <w:proofErr w:type="spellEnd"/>
    </w:p>
    <w:p w:rsidR="00AA0A3C" w:rsidRDefault="002247E7">
      <w:pPr>
        <w:spacing w:line="276" w:lineRule="auto"/>
      </w:pPr>
      <w:r>
        <w:t xml:space="preserve"> </w:t>
      </w:r>
    </w:p>
    <w:p w:rsidR="00AA0A3C" w:rsidRDefault="002247E7">
      <w:pPr>
        <w:spacing w:line="276" w:lineRule="auto"/>
      </w:pPr>
      <w:r>
        <w:t xml:space="preserve">20 мая председатель Правительства РФ Михаил </w:t>
      </w:r>
      <w:proofErr w:type="spellStart"/>
      <w:r>
        <w:t>Мишустин</w:t>
      </w:r>
      <w:proofErr w:type="spellEnd"/>
      <w:r>
        <w:t xml:space="preserve"> посетил с рабочим визитом Российский федеральный ядерный центр — ВНИИ экспериментальной физики (предприятие </w:t>
      </w:r>
      <w:proofErr w:type="spellStart"/>
      <w:r>
        <w:t>Госкорпорации</w:t>
      </w:r>
      <w:proofErr w:type="spellEnd"/>
      <w:r>
        <w:t xml:space="preserve"> «</w:t>
      </w:r>
      <w:proofErr w:type="spellStart"/>
      <w:r>
        <w:t>Росатом</w:t>
      </w:r>
      <w:proofErr w:type="spellEnd"/>
      <w:r>
        <w:t>», г. Саров, Нижегородская область).</w:t>
      </w:r>
    </w:p>
    <w:p w:rsidR="00AA0A3C" w:rsidRDefault="002247E7">
      <w:pPr>
        <w:spacing w:line="276" w:lineRule="auto"/>
      </w:pPr>
      <w:r>
        <w:t> </w:t>
      </w:r>
    </w:p>
    <w:p w:rsidR="00AA0A3C" w:rsidRDefault="002247E7">
      <w:pPr>
        <w:spacing w:line="276" w:lineRule="auto"/>
      </w:pPr>
      <w:r>
        <w:t xml:space="preserve">Глава кабинета министров осмотрел </w:t>
      </w:r>
      <w:r>
        <w:t xml:space="preserve">выставку «Развитие </w:t>
      </w:r>
      <w:proofErr w:type="spellStart"/>
      <w:r>
        <w:t>фотоники</w:t>
      </w:r>
      <w:proofErr w:type="spellEnd"/>
      <w:r>
        <w:t xml:space="preserve"> в Государственной корпорации „</w:t>
      </w:r>
      <w:proofErr w:type="spellStart"/>
      <w:r>
        <w:t>Росатом</w:t>
      </w:r>
      <w:proofErr w:type="spellEnd"/>
      <w:r>
        <w:t xml:space="preserve">“» и провел совещание о достижении технологического суверенитета России в области </w:t>
      </w:r>
      <w:proofErr w:type="spellStart"/>
      <w:r>
        <w:t>фотоники</w:t>
      </w:r>
      <w:proofErr w:type="spellEnd"/>
      <w:r>
        <w:t xml:space="preserve">. Михаил </w:t>
      </w:r>
      <w:proofErr w:type="spellStart"/>
      <w:r>
        <w:t>Мишустин</w:t>
      </w:r>
      <w:proofErr w:type="spellEnd"/>
      <w:r>
        <w:t xml:space="preserve"> ознакомился с экспонатами, среди которых были, в частности, комплексы для лазерной </w:t>
      </w:r>
      <w:r>
        <w:t xml:space="preserve">биопсии для диагностики рака на ранних стадиях и </w:t>
      </w:r>
      <w:proofErr w:type="spellStart"/>
      <w:r>
        <w:t>литотриптор</w:t>
      </w:r>
      <w:proofErr w:type="spellEnd"/>
      <w:r>
        <w:t xml:space="preserve"> (прибор для разбивания камней при мочекаменной болезни), лазер для оперирования катаракты. </w:t>
      </w:r>
    </w:p>
    <w:p w:rsidR="00AA0A3C" w:rsidRDefault="002247E7">
      <w:pPr>
        <w:spacing w:line="276" w:lineRule="auto"/>
      </w:pPr>
      <w:r>
        <w:t> </w:t>
      </w:r>
    </w:p>
    <w:p w:rsidR="00AA0A3C" w:rsidRDefault="002247E7">
      <w:pPr>
        <w:spacing w:line="276" w:lineRule="auto"/>
      </w:pPr>
      <w:r>
        <w:t xml:space="preserve">«Очень радует, что вы </w:t>
      </w:r>
      <w:proofErr w:type="gramStart"/>
      <w:r>
        <w:t>идете</w:t>
      </w:r>
      <w:proofErr w:type="gramEnd"/>
      <w:r>
        <w:t xml:space="preserve"> шаг за шагом к достаточно высоким цифрам, — оценил увиденное Михаил </w:t>
      </w:r>
      <w:proofErr w:type="spellStart"/>
      <w:r>
        <w:t>Мишус</w:t>
      </w:r>
      <w:r>
        <w:t>тин</w:t>
      </w:r>
      <w:proofErr w:type="spellEnd"/>
      <w:r>
        <w:t>. — То, что на сегодняшний день такие заделы делаются, послужит, уверен, хорошей опорой, базой для нашей промышленности, тому, чтобы так или иначе все наши задачи, которые поставлены перед нами президентом для достижения промышленного и технологического</w:t>
      </w:r>
      <w:r>
        <w:t xml:space="preserve"> суверенитета, были выполнены».</w:t>
      </w:r>
    </w:p>
    <w:p w:rsidR="00AA0A3C" w:rsidRDefault="002247E7">
      <w:pPr>
        <w:spacing w:line="276" w:lineRule="auto"/>
      </w:pPr>
      <w:r>
        <w:t> </w:t>
      </w:r>
    </w:p>
    <w:p w:rsidR="00AA0A3C" w:rsidRDefault="002247E7">
      <w:pPr>
        <w:spacing w:line="276" w:lineRule="auto"/>
      </w:pPr>
      <w:r>
        <w:t xml:space="preserve">Затем председатель Правительства провел совещание по вопросам технологического суверенитета России в области </w:t>
      </w:r>
      <w:proofErr w:type="spellStart"/>
      <w:r>
        <w:t>фотоники</w:t>
      </w:r>
      <w:proofErr w:type="spellEnd"/>
      <w:r>
        <w:t>. В совещании приняли участие заместители председателя Правительства Дмитрий Григоренко и Дмитрий Черныше</w:t>
      </w:r>
      <w:r>
        <w:t xml:space="preserve">нко, глава </w:t>
      </w:r>
      <w:proofErr w:type="spellStart"/>
      <w:r>
        <w:t>Росатома</w:t>
      </w:r>
      <w:proofErr w:type="spellEnd"/>
      <w:r>
        <w:t xml:space="preserve"> Алексей Лихачев и другие.</w:t>
      </w:r>
    </w:p>
    <w:p w:rsidR="00AA0A3C" w:rsidRDefault="002247E7">
      <w:pPr>
        <w:spacing w:line="276" w:lineRule="auto"/>
      </w:pPr>
      <w:r>
        <w:t> </w:t>
      </w:r>
    </w:p>
    <w:p w:rsidR="00AA0A3C" w:rsidRDefault="002247E7">
      <w:pPr>
        <w:spacing w:line="276" w:lineRule="auto"/>
      </w:pPr>
      <w:r>
        <w:t xml:space="preserve">Председатель Правительства РФ подчеркнул, что </w:t>
      </w:r>
      <w:proofErr w:type="spellStart"/>
      <w:r>
        <w:t>фотоника</w:t>
      </w:r>
      <w:proofErr w:type="spellEnd"/>
      <w:r>
        <w:t xml:space="preserve"> обладает значительным потенциалом: «Рынок этой техники — один из самых перспективных в мире, его объем достигает 10 </w:t>
      </w:r>
      <w:proofErr w:type="gramStart"/>
      <w:r>
        <w:t>млрд</w:t>
      </w:r>
      <w:proofErr w:type="gramEnd"/>
      <w:r>
        <w:t xml:space="preserve"> долларов. Передовая </w:t>
      </w:r>
      <w:proofErr w:type="spellStart"/>
      <w:r>
        <w:t>фотоника</w:t>
      </w:r>
      <w:proofErr w:type="spellEnd"/>
      <w:r>
        <w:t xml:space="preserve"> нуж</w:t>
      </w:r>
      <w:r>
        <w:t xml:space="preserve">на и для развития беспилотного транспорта, космоса, искусственного интеллекта», — заявил </w:t>
      </w:r>
      <w:proofErr w:type="spellStart"/>
      <w:r>
        <w:t>Мишустин</w:t>
      </w:r>
      <w:proofErr w:type="spellEnd"/>
      <w:r>
        <w:t xml:space="preserve"> и поставил задачу обеспечить место России в десятке лидеров в этой отрасли. </w:t>
      </w:r>
    </w:p>
    <w:p w:rsidR="00AA0A3C" w:rsidRDefault="002247E7">
      <w:pPr>
        <w:spacing w:line="276" w:lineRule="auto"/>
      </w:pPr>
      <w:r>
        <w:t> </w:t>
      </w:r>
    </w:p>
    <w:p w:rsidR="00AA0A3C" w:rsidRDefault="002247E7">
      <w:pPr>
        <w:spacing w:line="276" w:lineRule="auto"/>
      </w:pPr>
      <w:r>
        <w:t xml:space="preserve">«Целесообразно подумать над целевой программой развития этого технологического </w:t>
      </w:r>
      <w:r>
        <w:t xml:space="preserve">направления, — обратился к Михаилу </w:t>
      </w:r>
      <w:proofErr w:type="spellStart"/>
      <w:r>
        <w:t>Мишустину</w:t>
      </w:r>
      <w:proofErr w:type="spellEnd"/>
      <w:r>
        <w:t xml:space="preserve"> глава </w:t>
      </w:r>
      <w:proofErr w:type="spellStart"/>
      <w:r>
        <w:t>Росатома</w:t>
      </w:r>
      <w:proofErr w:type="spellEnd"/>
      <w:r>
        <w:t xml:space="preserve"> Алексей Лихачев во время совещания. — Мы проработали этот вопрос с Министерством промышленности и торговли. </w:t>
      </w:r>
      <w:r>
        <w:lastRenderedPageBreak/>
        <w:t>Программа могла быть составлена в перспективе до 2035 года. И если такое решение будет п</w:t>
      </w:r>
      <w:r>
        <w:t>ринято, то совместно с Российской академией наук, технологическими, государственными, частными компаниями мы могли бы представить проект программы в четвертом квартале».</w:t>
      </w:r>
    </w:p>
    <w:p w:rsidR="00AA0A3C" w:rsidRDefault="002247E7">
      <w:pPr>
        <w:spacing w:line="276" w:lineRule="auto"/>
      </w:pPr>
      <w:r>
        <w:t> </w:t>
      </w:r>
    </w:p>
    <w:p w:rsidR="00AA0A3C" w:rsidRDefault="002247E7">
      <w:pPr>
        <w:spacing w:line="276" w:lineRule="auto"/>
      </w:pPr>
      <w:r>
        <w:t>Идею поддержал заместитель министра промышленности и торговли Василий Шпак. Он предл</w:t>
      </w:r>
      <w:r>
        <w:t xml:space="preserve">ожил по аналогии с электронным машиностроением подготовить комплексную аналитическую программу по развитию </w:t>
      </w:r>
      <w:proofErr w:type="spellStart"/>
      <w:r>
        <w:t>фотоники</w:t>
      </w:r>
      <w:proofErr w:type="spellEnd"/>
      <w:r>
        <w:t xml:space="preserve"> в России, «где мы будем понимать, какие нам необходимы продукты, материалы, технологии, что, в какое время будет разработано и когда будет в</w:t>
      </w:r>
      <w:r>
        <w:t>ыведено на рынок».</w:t>
      </w:r>
    </w:p>
    <w:p w:rsidR="00AA0A3C" w:rsidRDefault="002247E7">
      <w:pPr>
        <w:spacing w:line="276" w:lineRule="auto"/>
      </w:pPr>
      <w:r>
        <w:t> </w:t>
      </w:r>
    </w:p>
    <w:p w:rsidR="00AA0A3C" w:rsidRDefault="002247E7">
      <w:pPr>
        <w:spacing w:line="276" w:lineRule="auto"/>
      </w:pPr>
      <w:r>
        <w:t xml:space="preserve">«Программа нужна, — резюмировал Михаил </w:t>
      </w:r>
      <w:proofErr w:type="spellStart"/>
      <w:r>
        <w:t>Мишустин</w:t>
      </w:r>
      <w:proofErr w:type="spellEnd"/>
      <w:r>
        <w:t xml:space="preserve">. — В принципе, мы этим уже занимаемся. Но все это надо будет еще раз осмыслить, сделать лекала правильные. Посмотрим, в какую форму облечем эти </w:t>
      </w:r>
      <w:proofErr w:type="spellStart"/>
      <w:r>
        <w:t>мегапроекты</w:t>
      </w:r>
      <w:proofErr w:type="spellEnd"/>
      <w:r>
        <w:t>, и дадим все поручения». </w:t>
      </w:r>
    </w:p>
    <w:p w:rsidR="00AA0A3C" w:rsidRDefault="002247E7">
      <w:pPr>
        <w:spacing w:line="276" w:lineRule="auto"/>
      </w:pPr>
      <w:r>
        <w:t> </w:t>
      </w:r>
    </w:p>
    <w:p w:rsidR="00AA0A3C" w:rsidRDefault="002247E7">
      <w:pPr>
        <w:spacing w:line="276" w:lineRule="auto"/>
        <w:rPr>
          <w:b/>
        </w:rPr>
      </w:pPr>
      <w:r>
        <w:rPr>
          <w:b/>
        </w:rPr>
        <w:t>Спр</w:t>
      </w:r>
      <w:r>
        <w:rPr>
          <w:b/>
        </w:rPr>
        <w:t>авка:</w:t>
      </w:r>
    </w:p>
    <w:p w:rsidR="00AA0A3C" w:rsidRDefault="002247E7">
      <w:pPr>
        <w:spacing w:line="276" w:lineRule="auto"/>
      </w:pPr>
      <w:r>
        <w:t> </w:t>
      </w:r>
    </w:p>
    <w:p w:rsidR="00AA0A3C" w:rsidRDefault="002247E7">
      <w:pPr>
        <w:spacing w:line="276" w:lineRule="auto"/>
      </w:pPr>
      <w:r>
        <w:t xml:space="preserve">Российский федеральный ядерный центр — Всероссийский научно-исследовательский институт экспериментальной физики (РФЯЦ — ВНИИЭФ) — одно из ведущих предприятий </w:t>
      </w:r>
      <w:proofErr w:type="spellStart"/>
      <w:r>
        <w:t>Госкорпорации</w:t>
      </w:r>
      <w:proofErr w:type="spellEnd"/>
      <w:r>
        <w:t xml:space="preserve"> «</w:t>
      </w:r>
      <w:proofErr w:type="spellStart"/>
      <w:r>
        <w:t>Росатом</w:t>
      </w:r>
      <w:proofErr w:type="spellEnd"/>
      <w:r>
        <w:t>». Институт был основан в 1946 году для реализации советского «атомного прое</w:t>
      </w:r>
      <w:r>
        <w:t xml:space="preserve">кта». В настоящее время ФГУП «РФЯЦ — ВНИИЭФ» — крупнейший научно-технологический центр России мирового уровня, обладающий компетенциями в разных отраслях науки и промышленности. </w:t>
      </w:r>
      <w:proofErr w:type="spellStart"/>
      <w:r>
        <w:t>Фотоника</w:t>
      </w:r>
      <w:proofErr w:type="spellEnd"/>
      <w:r>
        <w:t xml:space="preserve"> — одно из активно развиваемых гражданских направлений деятельности пр</w:t>
      </w:r>
      <w:r>
        <w:t>едприятия.</w:t>
      </w:r>
    </w:p>
    <w:p w:rsidR="00AA0A3C" w:rsidRDefault="002247E7">
      <w:pPr>
        <w:spacing w:line="276" w:lineRule="auto"/>
      </w:pPr>
      <w:r>
        <w:t> </w:t>
      </w:r>
    </w:p>
    <w:p w:rsidR="00AA0A3C" w:rsidRDefault="002247E7">
      <w:pPr>
        <w:spacing w:line="276" w:lineRule="auto"/>
      </w:pPr>
      <w:proofErr w:type="spellStart"/>
      <w:r>
        <w:t>Росатом</w:t>
      </w:r>
      <w:proofErr w:type="spellEnd"/>
      <w:r>
        <w:t xml:space="preserve"> обладает научно-техническими заделами по направлениям использования фотонных технологий в </w:t>
      </w:r>
      <w:proofErr w:type="spellStart"/>
      <w:r>
        <w:t>супер-ЭВМ</w:t>
      </w:r>
      <w:proofErr w:type="spellEnd"/>
      <w:r>
        <w:t xml:space="preserve"> нового поколения и программного обеспечения их функционирования; фотонной компонентной базы; новых оптических материалов; современных л</w:t>
      </w:r>
      <w:r>
        <w:t xml:space="preserve">азеров, в том числе волоконных. Для решения этих задач создана кооперация организаций: институтов РАН, ведущих вузов, предприятий </w:t>
      </w:r>
      <w:proofErr w:type="spellStart"/>
      <w:r>
        <w:t>Госкорпораций</w:t>
      </w:r>
      <w:proofErr w:type="spellEnd"/>
      <w:r>
        <w:t xml:space="preserve"> «</w:t>
      </w:r>
      <w:proofErr w:type="spellStart"/>
      <w:r>
        <w:t>Росатом</w:t>
      </w:r>
      <w:proofErr w:type="spellEnd"/>
      <w:r>
        <w:t>» и «</w:t>
      </w:r>
      <w:proofErr w:type="spellStart"/>
      <w:r>
        <w:t>Ростех</w:t>
      </w:r>
      <w:proofErr w:type="spellEnd"/>
      <w:r>
        <w:t>», а также частных промышленных партнеров (всего около 70 организаций). Фотонные технологии л</w:t>
      </w:r>
      <w:r>
        <w:t xml:space="preserve">ежат в основе ряда </w:t>
      </w:r>
      <w:proofErr w:type="gramStart"/>
      <w:r>
        <w:t>экспериментальных</w:t>
      </w:r>
      <w:proofErr w:type="gramEnd"/>
      <w:r>
        <w:t xml:space="preserve"> </w:t>
      </w:r>
      <w:proofErr w:type="spellStart"/>
      <w:r>
        <w:t>мегасайенс</w:t>
      </w:r>
      <w:proofErr w:type="spellEnd"/>
      <w:r>
        <w:t xml:space="preserve">-установок, созданных в </w:t>
      </w:r>
      <w:proofErr w:type="spellStart"/>
      <w:r>
        <w:t>Росатоме</w:t>
      </w:r>
      <w:proofErr w:type="spellEnd"/>
      <w:r>
        <w:t xml:space="preserve"> (например, таких, как лазерная установка УФЛ-2М в РФЯЦ — ВНИИЭФ).</w:t>
      </w:r>
    </w:p>
    <w:p w:rsidR="00AA0A3C" w:rsidRDefault="002247E7">
      <w:pPr>
        <w:spacing w:line="276" w:lineRule="auto"/>
      </w:pPr>
      <w:r>
        <w:t> </w:t>
      </w:r>
    </w:p>
    <w:p w:rsidR="00AA0A3C" w:rsidRDefault="002247E7">
      <w:pPr>
        <w:spacing w:line="276" w:lineRule="auto"/>
      </w:pPr>
      <w:r>
        <w:t xml:space="preserve">Российские компании успешно реализуют проекты и программы </w:t>
      </w:r>
      <w:proofErr w:type="spellStart"/>
      <w:r>
        <w:t>импортозамещения</w:t>
      </w:r>
      <w:proofErr w:type="spellEnd"/>
      <w:r>
        <w:t>, формируя новые технологические к</w:t>
      </w:r>
      <w:r>
        <w:t xml:space="preserve">ластеры, создавая инновационные решения. Развитие прорывных технологий повышает конкурентоспособность отечественной экономики. </w:t>
      </w:r>
      <w:proofErr w:type="spellStart"/>
      <w:r>
        <w:t>Росатом</w:t>
      </w:r>
      <w:proofErr w:type="spellEnd"/>
      <w:r>
        <w:t xml:space="preserve"> и его предприятия принимают активное участие в этой работе.</w:t>
      </w:r>
    </w:p>
    <w:p w:rsidR="00AA0A3C" w:rsidRDefault="002247E7">
      <w:pPr>
        <w:spacing w:line="276" w:lineRule="auto"/>
        <w:rPr>
          <w:sz w:val="28"/>
          <w:szCs w:val="28"/>
        </w:rPr>
      </w:pPr>
      <w:r>
        <w:t> </w:t>
      </w:r>
    </w:p>
    <w:sectPr w:rsidR="00AA0A3C">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E7" w:rsidRDefault="002247E7">
      <w:r>
        <w:separator/>
      </w:r>
    </w:p>
  </w:endnote>
  <w:endnote w:type="continuationSeparator" w:id="0">
    <w:p w:rsidR="002247E7" w:rsidRDefault="0022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3C" w:rsidRDefault="00AA0A3C">
    <w:pPr>
      <w:pBdr>
        <w:top w:val="nil"/>
        <w:left w:val="nil"/>
        <w:bottom w:val="nil"/>
        <w:right w:val="nil"/>
        <w:between w:val="nil"/>
      </w:pBdr>
      <w:tabs>
        <w:tab w:val="center" w:pos="4680"/>
        <w:tab w:val="right" w:pos="9360"/>
      </w:tabs>
      <w:rPr>
        <w:color w:val="595959"/>
      </w:rPr>
    </w:pPr>
  </w:p>
  <w:p w:rsidR="00AA0A3C" w:rsidRDefault="00AA0A3C">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E7" w:rsidRDefault="002247E7">
      <w:r>
        <w:separator/>
      </w:r>
    </w:p>
  </w:footnote>
  <w:footnote w:type="continuationSeparator" w:id="0">
    <w:p w:rsidR="002247E7" w:rsidRDefault="0022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A0A3C"/>
    <w:rsid w:val="000227EB"/>
    <w:rsid w:val="002247E7"/>
    <w:rsid w:val="00AA0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Ind w:w="0" w:type="dxa"/>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Ind w:w="0" w:type="dxa"/>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8v8FRR/oUTIG6QkJ2tofvZ+Ag==">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seloy</cp:lastModifiedBy>
  <cp:revision>2</cp:revision>
  <dcterms:created xsi:type="dcterms:W3CDTF">2024-05-21T13:37:00Z</dcterms:created>
  <dcterms:modified xsi:type="dcterms:W3CDTF">2024-05-21T16:07:00Z</dcterms:modified>
</cp:coreProperties>
</file>