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приступил к основному этапу строительства корпуса радионуклидной диагностики для Центра им. А. Н. Бакулева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Сооружение блока позволит в два раза увеличить возможности Центра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Москве состоялась торжественная церемония начала основного этапа сооружения нового блока радионуклидного обеспечения на строительной площадке Национального медицинского исследовательского центра сердечно-сосудистой хирургии им. А. Н. Бакулева (НМИЦ СХХ им. А. Н. Бакулева), работы по проектированию и строительству которого выполняет Государственный специализированный проектный институт (АО «ГСПИ», входит в Госкорпорацию «Росатом»).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Новый корпус возводится на территории действующего медицинского центра, его площадь составит 1400 квадратных метров. В здании разместится высокотехнологичное медицинское и производственное оборудование, в основе которого — циклотронный комплекс для наработки изотопов медицинского назначения, лаборатория синтеза радиофармацевтических лекарственных препаратов (РФЛП) для позитронно-эмиссионной томографии (ПЭТ-диагностики) и лаборатория контроля качества РФЛП.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Сооружение блока позволит в два раза увеличить возможности Центра и своевременно оказывать медицинскую помощь пациентам с кардиологическими, инфекционно-воспалительными, онкологическими и неврологическими заболеваниями, а также новорожденным. Еще в задачи блока будет входить изготовление радиофармпрепаратов для диагностики указанных заболеваний, предусмотрен выпуск десяти радиофармпрепаратов на основе четырех радионуклидов циклотронного типа. Строительство нового корпуса позволит также развивать научные исследования.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Центр сердечно-сосудистой хирургии им. А. Н. Бакулева — один из крупнейших в мире научных центров в области кардиохирургии и кардиологии, головное учреждение Российской Федерации по профилю «сердечно-сосудистая хирургия». Центр занимает лидирующие позиции в Европе по количеству проведенных операций на открытом сердце с применением искусственного кровообращения.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АО «ГСПИ» имеет многолетний опыт проектирования медицинских центров и объектов ядерной медицины (Обнинский институт радиационной медицины РАМН, Циклотронный центр Словацкой Республики, Центр протонно-лучевой терапии на базе ГКБ им. С. П. Боткина и др.). Госкорпорация «Росатом» возводит центры ядерной медицины в Иркутске, Уфе, Липецке. В 2023 году был открыт новый корпус ядерной медицины НМИЦ ДГОИ им. Дмитрия Рогачева, проектированием и сооружением которого занималось АО «ГСПИ». Сооружение блока радионуклидного обеспечения для ФГБУ «НМИЦ ССХ им. А. Н. Бакулева» Минздрава России является частью этой работы.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и профильные ведомства работают над плановым обновлением мощностей отечественного здравоохранения, обеспечением полного суверенитета нашей страны в этой области. Как партнер государства в деле увеличения продолжительности и повышения качества жизни населения страны, Росатом наращивает выпуск широкой линейки медицинского оборудования, радиофармпрепаратов, создает полностью импортонезависимую систему оказания медицинской помощи гражданам России при диагностике и лечении социально значимых заболеваний.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cBdR3aE6IA3YZvzsgVB4V4472A==">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2024-05-07T13:06:00Z</dcterms:created>
  <dc:creator>b v</dc:creator>
</cp:coreProperties>
</file>