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18" w:rsidRDefault="009F3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F3318">
        <w:tc>
          <w:tcPr>
            <w:tcW w:w="1518" w:type="dxa"/>
          </w:tcPr>
          <w:p w:rsidR="009F3318" w:rsidRDefault="0032631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F3318" w:rsidRDefault="0032631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9F3318" w:rsidRDefault="0032631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F3318" w:rsidRDefault="0032631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F3318" w:rsidRDefault="0032631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20.05.24</w:t>
            </w:r>
          </w:p>
        </w:tc>
      </w:tr>
    </w:tbl>
    <w:p w:rsidR="009F3318" w:rsidRDefault="003263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318" w:rsidRDefault="003263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Завершилась установка в проектное положение первого </w:t>
      </w:r>
      <w:proofErr w:type="gramStart"/>
      <w:r>
        <w:rPr>
          <w:b/>
          <w:sz w:val="28"/>
          <w:szCs w:val="28"/>
        </w:rPr>
        <w:t>яруса внутренней защитной оболочки здания реактора энергоблока</w:t>
      </w:r>
      <w:proofErr w:type="gramEnd"/>
      <w:r>
        <w:rPr>
          <w:b/>
          <w:sz w:val="28"/>
          <w:szCs w:val="28"/>
        </w:rPr>
        <w:t xml:space="preserve"> № 1 АЭС «Эль-</w:t>
      </w:r>
      <w:proofErr w:type="spellStart"/>
      <w:r>
        <w:rPr>
          <w:b/>
          <w:sz w:val="28"/>
          <w:szCs w:val="28"/>
        </w:rPr>
        <w:t>Дабаа</w:t>
      </w:r>
      <w:proofErr w:type="spellEnd"/>
      <w:r>
        <w:rPr>
          <w:b/>
          <w:sz w:val="28"/>
          <w:szCs w:val="28"/>
        </w:rPr>
        <w:t>» (Египет) </w:t>
      </w:r>
    </w:p>
    <w:p w:rsidR="009F3318" w:rsidRDefault="0032631E">
      <w:pPr>
        <w:spacing w:line="276" w:lineRule="auto"/>
        <w:jc w:val="center"/>
        <w:rPr>
          <w:i/>
        </w:rPr>
      </w:pPr>
      <w:r>
        <w:rPr>
          <w:i/>
        </w:rPr>
        <w:t xml:space="preserve">Ход работ проверили председатель Совета директоров NPPA </w:t>
      </w:r>
      <w:proofErr w:type="spellStart"/>
      <w:r>
        <w:rPr>
          <w:i/>
        </w:rPr>
        <w:t>Амгед</w:t>
      </w:r>
      <w:proofErr w:type="spellEnd"/>
      <w:r>
        <w:rPr>
          <w:i/>
        </w:rPr>
        <w:t xml:space="preserve"> Эль-</w:t>
      </w:r>
      <w:proofErr w:type="spellStart"/>
      <w:r>
        <w:rPr>
          <w:i/>
        </w:rPr>
        <w:t>Вакиль</w:t>
      </w:r>
      <w:proofErr w:type="spellEnd"/>
      <w:r>
        <w:rPr>
          <w:i/>
        </w:rPr>
        <w:t xml:space="preserve"> и первый заместитель гендиректора «</w:t>
      </w:r>
      <w:proofErr w:type="spellStart"/>
      <w:r>
        <w:rPr>
          <w:i/>
        </w:rPr>
        <w:t>Рос</w:t>
      </w:r>
      <w:r>
        <w:rPr>
          <w:i/>
        </w:rPr>
        <w:t>атома</w:t>
      </w:r>
      <w:proofErr w:type="spellEnd"/>
      <w:r>
        <w:rPr>
          <w:i/>
        </w:rPr>
        <w:t>» Андрей Петров</w:t>
      </w:r>
    </w:p>
    <w:p w:rsidR="009F3318" w:rsidRDefault="009F3318">
      <w:pPr>
        <w:spacing w:line="276" w:lineRule="auto"/>
      </w:pPr>
    </w:p>
    <w:p w:rsidR="009F3318" w:rsidRDefault="0032631E">
      <w:pPr>
        <w:spacing w:line="276" w:lineRule="auto"/>
      </w:pPr>
      <w:r>
        <w:t>Состоялся рабочий визит на площадку сооружения АЭС «Эль-</w:t>
      </w:r>
      <w:proofErr w:type="spellStart"/>
      <w:r>
        <w:t>Дабаа</w:t>
      </w:r>
      <w:proofErr w:type="spellEnd"/>
      <w:r>
        <w:t xml:space="preserve">» (Египет, генеральный проектировщик и генеральный подрядчик — 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руководства проекта во главе с председателем Совета директоров Управления по атомны</w:t>
      </w:r>
      <w:r>
        <w:t xml:space="preserve">м электростанциям Египта (NPPA) </w:t>
      </w:r>
      <w:proofErr w:type="spellStart"/>
      <w:r>
        <w:t>Амгедом</w:t>
      </w:r>
      <w:proofErr w:type="spellEnd"/>
      <w:r>
        <w:t xml:space="preserve"> Эль-</w:t>
      </w:r>
      <w:proofErr w:type="spellStart"/>
      <w:r>
        <w:t>Вакилем</w:t>
      </w:r>
      <w:proofErr w:type="spellEnd"/>
      <w:r>
        <w:t xml:space="preserve"> и первым заместителем генерального директора по атомной энергетике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президентом АО «</w:t>
      </w:r>
      <w:proofErr w:type="spellStart"/>
      <w:r>
        <w:t>Атомстройэкспорт</w:t>
      </w:r>
      <w:proofErr w:type="spellEnd"/>
      <w:r>
        <w:t>» (АСЭ) Андреем Петровым.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Руководители проверили итоги работ по завершению уст</w:t>
      </w:r>
      <w:r>
        <w:t>ановки в проектное положение первого яруса внутренней защитной оболочки (ВЗО) реакторного здания первого энергоблока АЭС «Эль-</w:t>
      </w:r>
      <w:proofErr w:type="spellStart"/>
      <w:r>
        <w:t>Дабаа</w:t>
      </w:r>
      <w:proofErr w:type="spellEnd"/>
      <w:r>
        <w:t xml:space="preserve">». Установку выполняли специалисты АО «АСЭ» (входит в инжиниринговый дивизион </w:t>
      </w:r>
      <w:proofErr w:type="spellStart"/>
      <w:r>
        <w:t>Росатома</w:t>
      </w:r>
      <w:proofErr w:type="spellEnd"/>
      <w:r>
        <w:t>) под контролем Управления по атомным э</w:t>
      </w:r>
      <w:r>
        <w:t>лектростанциям Египта. Окончание этих работ является одним из ключевых событий текущего года на первом энергоблоке.  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proofErr w:type="gramStart"/>
      <w:r>
        <w:t>«Мы регулярно приезжаем на строительную площадку АЭС „Эль-</w:t>
      </w:r>
      <w:proofErr w:type="spellStart"/>
      <w:r>
        <w:t>Дабаа</w:t>
      </w:r>
      <w:proofErr w:type="spellEnd"/>
      <w:r>
        <w:t>“ для проверки хода работ, а сегодняшний наш визит с Андреем Петровым и р</w:t>
      </w:r>
      <w:r>
        <w:t>уководителями египетской и российской сторон приурочен к одному из ключевых событий этого года — завершению установки в проектное положение первого яруса ВЗО здания реактора первого энергоблока.</w:t>
      </w:r>
      <w:proofErr w:type="gramEnd"/>
      <w:r>
        <w:t xml:space="preserve"> На текущий год запланировано множество других ключевых событи</w:t>
      </w:r>
      <w:r>
        <w:t xml:space="preserve">й, а начался он с торжественной церемонии заливки „первого бетона“ на четвертом энергоблоке и закладки памятного камня проекта. Мероприятие состоялось с участием Абдель </w:t>
      </w:r>
      <w:proofErr w:type="spellStart"/>
      <w:r>
        <w:t>Фаттаха</w:t>
      </w:r>
      <w:proofErr w:type="spellEnd"/>
      <w:r>
        <w:t xml:space="preserve"> Эль-Сиси, президента Арабской Республики Египет, и Владимира Путина, президента</w:t>
      </w:r>
      <w:r>
        <w:t xml:space="preserve"> Российской Федерации, </w:t>
      </w:r>
      <w:proofErr w:type="gramStart"/>
      <w:r>
        <w:t>участвовавших</w:t>
      </w:r>
      <w:proofErr w:type="gramEnd"/>
      <w:r>
        <w:t xml:space="preserve"> в церемонии в формате видеоконференции. </w:t>
      </w:r>
    </w:p>
    <w:p w:rsidR="009F3318" w:rsidRDefault="009F3318">
      <w:pPr>
        <w:spacing w:line="276" w:lineRule="auto"/>
      </w:pPr>
    </w:p>
    <w:p w:rsidR="009F3318" w:rsidRDefault="0032631E">
      <w:pPr>
        <w:spacing w:line="276" w:lineRule="auto"/>
      </w:pPr>
      <w:r>
        <w:t>Участие двух президентов стало ярким свидетельством поддержки, которую оказывает политическое руководство обеих стран крупнейшему национальному проекту по созданию первой атомно</w:t>
      </w:r>
      <w:r>
        <w:t>й станции „Эль-</w:t>
      </w:r>
      <w:proofErr w:type="spellStart"/>
      <w:r>
        <w:t>Дабаа</w:t>
      </w:r>
      <w:proofErr w:type="spellEnd"/>
      <w:r>
        <w:t xml:space="preserve">“, самому масштабному проекту этого века», — сказал </w:t>
      </w:r>
      <w:proofErr w:type="spellStart"/>
      <w:r>
        <w:t>Амгед</w:t>
      </w:r>
      <w:proofErr w:type="spellEnd"/>
      <w:r>
        <w:t xml:space="preserve"> Эль-</w:t>
      </w:r>
      <w:proofErr w:type="spellStart"/>
      <w:r>
        <w:t>Вакиль</w:t>
      </w:r>
      <w:proofErr w:type="spellEnd"/>
      <w:r>
        <w:t>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lastRenderedPageBreak/>
        <w:t>«В 2023 году мы набрали хороший темп, и я не сомневаюсь, что в этом году он будет только расти. Прямо сейчас на площадке развернуты работы более чем на 130 объектах</w:t>
      </w:r>
      <w:bookmarkStart w:id="0" w:name="_GoBack"/>
      <w:bookmarkEnd w:id="0"/>
      <w:r>
        <w:t>. Сегодня на площадке сооружения АЭС „Эль-</w:t>
      </w:r>
      <w:proofErr w:type="spellStart"/>
      <w:r>
        <w:t>Дабаа</w:t>
      </w:r>
      <w:proofErr w:type="spellEnd"/>
      <w:r>
        <w:t>“ работают более 20 тысяч человек. С большим удовлетворением хочу отметить тесное взаимодействие российской и египетской сторон — без э</w:t>
      </w:r>
      <w:r>
        <w:t>той составляющей трудно говорить об успешной реализации проекта. Нет никаких сомнений, что при таком высоком уровне сотрудничества мы сможем осуществить давнюю мечту Египта — построить самую современную и безопасную АЭС в мире», — отметил Андрей Петров.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В завершение визита состоялась встреча египетской и российской сторон, на которой обсуждались текущий ход работ и способы оказания поддержки рабочим группам, созданным на проекте для достижения ключевых событий этого года.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  <w:rPr>
          <w:b/>
        </w:rPr>
      </w:pPr>
      <w:r>
        <w:rPr>
          <w:b/>
        </w:rPr>
        <w:t>Справка: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АЭС «Эль-</w:t>
      </w:r>
      <w:proofErr w:type="spellStart"/>
      <w:r>
        <w:t>Дабаа</w:t>
      </w:r>
      <w:proofErr w:type="spellEnd"/>
      <w:r>
        <w:t>» — пе</w:t>
      </w:r>
      <w:r>
        <w:t>рвая атомная электростанция в Египте. Она строится в городе Эль-</w:t>
      </w:r>
      <w:proofErr w:type="spellStart"/>
      <w:r>
        <w:t>Дабаа</w:t>
      </w:r>
      <w:proofErr w:type="spellEnd"/>
      <w:r>
        <w:t xml:space="preserve"> в провинции </w:t>
      </w:r>
      <w:proofErr w:type="spellStart"/>
      <w:r>
        <w:t>Матрух</w:t>
      </w:r>
      <w:proofErr w:type="spellEnd"/>
      <w:r>
        <w:t xml:space="preserve"> на побережье Средиземного моря, примерно в 300 километрах к северо-западу от Каира. АЭС состоит из четырех энергоблоков мощностью по 1200 мегаватт каждый, оснащенных в</w:t>
      </w:r>
      <w:r>
        <w:t xml:space="preserve">одо-водяными реакторами российского класса ВВЭР-1200 третьего поколения, которые являются новейшими технологиями и уже имеют успешно работающие опорные станции. </w:t>
      </w:r>
      <w:proofErr w:type="spellStart"/>
      <w:r>
        <w:t>Росатом</w:t>
      </w:r>
      <w:proofErr w:type="spellEnd"/>
      <w:r>
        <w:t xml:space="preserve"> перешел от единичных уникальных проектов к серийному конвейерному производству. В экспл</w:t>
      </w:r>
      <w:r>
        <w:t xml:space="preserve">уатации находятся четыре атомных энергоблока этого поколения: два реактора </w:t>
      </w:r>
      <w:proofErr w:type="spellStart"/>
      <w:r>
        <w:t>Нововоронежской</w:t>
      </w:r>
      <w:proofErr w:type="spellEnd"/>
      <w:r>
        <w:t xml:space="preserve"> АЭС и два реактора Ленинградской АЭС, за пределами России — два энергоблока Белорусской АЭС.</w:t>
      </w:r>
    </w:p>
    <w:p w:rsidR="009F3318" w:rsidRDefault="009F3318">
      <w:pPr>
        <w:spacing w:line="276" w:lineRule="auto"/>
      </w:pPr>
    </w:p>
    <w:p w:rsidR="009F3318" w:rsidRDefault="0032631E">
      <w:pPr>
        <w:spacing w:line="276" w:lineRule="auto"/>
      </w:pPr>
      <w:r>
        <w:t>АЭС «Эль-</w:t>
      </w:r>
      <w:proofErr w:type="spellStart"/>
      <w:r>
        <w:t>Дабаа</w:t>
      </w:r>
      <w:proofErr w:type="spellEnd"/>
      <w:r>
        <w:t>» строится в рамках комплекса контрактов, вступивших в си</w:t>
      </w:r>
      <w:r>
        <w:t>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</w:t>
      </w:r>
      <w:proofErr w:type="gramStart"/>
      <w:r>
        <w:t>ии АЭ</w:t>
      </w:r>
      <w:proofErr w:type="gramEnd"/>
      <w:r>
        <w:t>С «Эль-</w:t>
      </w:r>
      <w:proofErr w:type="spellStart"/>
      <w:r>
        <w:t>Дабаа</w:t>
      </w:r>
      <w:proofErr w:type="spellEnd"/>
      <w:r>
        <w:t xml:space="preserve">», а также оказывать помощь египетским партнерам в </w:t>
      </w:r>
      <w:r>
        <w:t>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</w:t>
      </w:r>
      <w:r>
        <w:t>ия отработавшего ядерного топлива.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Внутренняя защитная оболочка здания реактора состоит из 12 сегментов, каждый весом от 60 до 80 тонн. Работы по установке оболочки в проектное положение стартовали в марте прошлого года. Внутренняя защитная оболочка пред</w:t>
      </w:r>
      <w:r>
        <w:t>ставляет собой цилиндрическую конструкцию из железобетона с полусферическим куполом, куда будут помещены ядерный реактор и оборудование первого контура атомной станции. ВЗО здания реактора играет ключевую роль в предотвращении утечки любых радиоактивных ма</w:t>
      </w:r>
      <w:r>
        <w:t>териалов в окружающую среду.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lastRenderedPageBreak/>
        <w:t xml:space="preserve">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объединяет ведущие компании атомной отрасли: </w:t>
      </w:r>
      <w:proofErr w:type="gramStart"/>
      <w:r>
        <w:t>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проектный институт — АО «</w:t>
      </w:r>
      <w:proofErr w:type="spellStart"/>
      <w:r>
        <w:t>Атомэнергопрое</w:t>
      </w:r>
      <w:r>
        <w:t>кт</w:t>
      </w:r>
      <w:proofErr w:type="spellEnd"/>
      <w:r>
        <w:t>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  <w:proofErr w:type="gramEnd"/>
      <w:r>
        <w:t xml:space="preserve"> Инжиниринговый дивизион занимает первое место в мире по портфелю заказов и количе</w:t>
      </w:r>
      <w:r>
        <w:t>ству одновременно сооружаемых АЭС в разных странах мира.</w:t>
      </w:r>
    </w:p>
    <w:p w:rsidR="009F3318" w:rsidRDefault="009F3318">
      <w:pPr>
        <w:spacing w:line="276" w:lineRule="auto"/>
      </w:pPr>
    </w:p>
    <w:p w:rsidR="009F3318" w:rsidRDefault="0032631E">
      <w:pPr>
        <w:spacing w:line="276" w:lineRule="auto"/>
      </w:pPr>
      <w:r>
        <w:t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</w:t>
      </w:r>
      <w:r>
        <w:t xml:space="preserve">, и развивает </w:t>
      </w:r>
      <w:proofErr w:type="spellStart"/>
      <w:r>
        <w:t>Multi</w:t>
      </w:r>
      <w:proofErr w:type="spellEnd"/>
      <w:r>
        <w:t>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>
        <w:r>
          <w:rPr>
            <w:color w:val="0563C1"/>
            <w:u w:val="single"/>
          </w:rPr>
          <w:t>www.ase-ec.ru</w:t>
        </w:r>
      </w:hyperlink>
      <w:r>
        <w:t>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Россия последовате</w:t>
      </w:r>
      <w:r>
        <w:t xml:space="preserve">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</w:t>
      </w:r>
      <w:r>
        <w:t>этой работе.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> </w:t>
      </w:r>
    </w:p>
    <w:p w:rsidR="009F3318" w:rsidRDefault="0032631E">
      <w:pPr>
        <w:spacing w:line="276" w:lineRule="auto"/>
      </w:pPr>
      <w:r>
        <w:t xml:space="preserve"> </w:t>
      </w:r>
    </w:p>
    <w:p w:rsidR="009F3318" w:rsidRDefault="009F3318">
      <w:pPr>
        <w:ind w:right="560"/>
        <w:rPr>
          <w:sz w:val="28"/>
          <w:szCs w:val="28"/>
        </w:rPr>
      </w:pPr>
    </w:p>
    <w:sectPr w:rsidR="009F331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1E" w:rsidRDefault="0032631E">
      <w:r>
        <w:separator/>
      </w:r>
    </w:p>
  </w:endnote>
  <w:endnote w:type="continuationSeparator" w:id="0">
    <w:p w:rsidR="0032631E" w:rsidRDefault="0032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18" w:rsidRDefault="009F33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9F3318" w:rsidRDefault="003263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Управление коммуникаций инжинирингового дивизиона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1E" w:rsidRDefault="0032631E">
      <w:r>
        <w:separator/>
      </w:r>
    </w:p>
  </w:footnote>
  <w:footnote w:type="continuationSeparator" w:id="0">
    <w:p w:rsidR="0032631E" w:rsidRDefault="0032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318"/>
    <w:rsid w:val="0032631E"/>
    <w:rsid w:val="00575AFD"/>
    <w:rsid w:val="009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IyCbWx6F0feo2+7Qaw2MJLZdw==">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2024-05-20T07:24:00Z</dcterms:created>
  <dcterms:modified xsi:type="dcterms:W3CDTF">2024-05-20T12:27:00Z</dcterms:modified>
</cp:coreProperties>
</file>