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Энергоблок № 7 Нововоронежской АЭС отключен от сети для проведения планово-предупредительного ремонта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будет включать в себя элементы модернизации оборудования, призванные повысить надежность работы блока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 апреля 2024 года энергоблок № 7 Нововоронежской АЭС (филиал АО «Концерн Росэнергоатом», электроэнергетический дивизион «Росатома») был отключен от сети для проведения планово-предупредительного ремонта (ППР). В ходе ППР запланировано выполнить текущий, средний и капитальный ремонт основного и вспомогательного оборудования в реакторном и турбинном отделениях. Также будет осуществлена перегрузка активной зоны реактора: часть отработавших кассет с топливом заменят на свежие. Еще специалисты проведут значительный комплекс работ по модернизации системы основной питательной воды, системы смазки турбины и турбогенератора (с установкой дополнительного теплообменника). Они призваны повысить надежность работы блока.</w:t>
        <w:br w:type="textWrapping"/>
        <w:br w:type="textWrapping"/>
        <w:t xml:space="preserve">В ремонте задействуют более 1 тыс. сотрудников атомной станции и нововоронежского филиала «Атомэнергоремонта».  </w:t>
        <w:br w:type="textWrapping"/>
        <w:br w:type="textWrapping"/>
        <w:t xml:space="preserve">«У нас есть все, чтобы выполнить работы с высоким качеством и в срок: высококвалифицированный персонал, опыт, хорошая ремонтная база. От эффективности проведения ремонтной кампании зависит дальнейшая бесперебойная эксплуатация энергоблока, а значит, выполнение атомной станцией государственного задания по выработке электроэнергии и надежность энергоснабжения потребителей», — отметил главный инженер Нововоронежской АЭС Сергей Витковский.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Планово-предупредительный ремонт (ППР) — ежегодная плановая процедура, проводимая на всех российских АЭС для поддержания стабильного рабочего состояния оборудования и предупреждения его износа. Безопасность —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Росатома принимает активное участие в этой работе.</w:t>
        <w:br w:type="textWrapping"/>
        <w:br w:type="textWrapping"/>
        <w:t xml:space="preserve">Нововоронежская АЭС имени В. А. Сидоренко — первая АЭС с водо-водяными энергетическими реакторами. За 60 лет работы НВ АЭС на площадке построили и ввели в эксплуатацию семь энергоблоков с ВВЭР. Для Воронежской области НВ АЭС остается главным источником электроэнергии, снабжая электричеством более 20 крупных предприятий и 2,5 млн жителей региона.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Энергоблок № 7 НВ АЭС введен в промышленную эксплуатацию в октябре 2019 года. Энергоблок оснащен реактором ВВЭР-1200 и относится к проекту поколения III+ с улучшенными технико-экономическими показателями, обеспечивающими абсолютную безопасность при эксплуатации.  </w:t>
        <w:br w:type="textWrapping"/>
        <w:br w:type="textWrapping"/>
        <w:t xml:space="preserve"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40%. В перспективе, с учетом роста доли атомной генерации, она будет только расти.</w:t>
        <w:br w:type="textWrapping"/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Нововоронежской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6Q9srHmwqFS6nhljPuxP2nGqpw==">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2024-04-01T09:19:00Z</dcterms:created>
  <dc:creator>b v</dc:creator>
</cp:coreProperties>
</file>