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 Росатома рассказали о карьерных возможностях на молодежной конференции «Будущее сильной России — в высоких технологиях»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прошло в Санкт-Петербурге, на базе Дворца творчества юных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Молодые ученые Радиевого института им. В. Г. Хлопина и НИИ НПО «Луч» (входят в научный дивизион Росатома) выступили организаторами научных лекций и мастер-классов на Открытой юношеской научно-практической конференции «Будущее сильной России — в высоких технологиях». Мероприятие прошло в Санкт-Петербурге, на базе Дворца творчества юных.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Начальник лаборатории технологий медицинских изотопов Радиевого института кандидат химических наук Маргарита Тюпина рассказала участникам конференции о современных достижениях отечественной ядерной медицины и перспективах ее развития. Она познакомила начинающих исследователей с работой радиофармпрепаратов и их влиянием на организм, представила возможности их применения для диагностики и лечения онкологических и функциональных заболеваний. «В старших классах ребята начинают размышлять о том, кем бы хотели стать во взрослой жизни. Своим примером мы хотим вдохновить их пойти в науку, выбрать карьеру ученого и расширять границы этого мира. Чтобы донести до школьников важность работы ученого и повысить их интерес к научной деятельности, мы с командой ученых Радиевого института разработали программу просветительских и профориентационных лекций. Вот уже на протяжении полугода мы с моими коллегами ведем открытые уроки в Аничковом лицее на базе Дворца творчества юных для учащихся старших классов», — поделилась Маргарита Тюпина.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Старший научный сотрудник Научно-исследовательского института НПО «Луч» кандидат технических наук Алена Попкова провела для участников конференции мастер-класс по формированию научного мировоззрения и представила возможности для реализации научно-творческого потенциала в научных коллективах Росатома. Она поделилась своим опытом научно-исследовательской работы, а также рассказала о поддержке, которую оказывает Росатом молодым специалистам, начинающим карьеру в научно-технической сфере. «Работа ученого требует творческого отношения к труду, умения формулировать и решать проблемы в выбранном и смежных научных направлениях, а также доводить полученные научные результаты до апробации и внедрения в производство. Большое внимание необходимо уделять публикации статей, обзоров и монографий, выступлениям на международных и российских конференциях и семинарах и, конечно, не забывать о передаче знаний молодым коллегам и популяризации науки среди подрастающего поколения. Только любовь к выбранной специальности, творческое отношение к своей работе позволяют соответствовать званию ученого в Росатоме!» — рассказала Алена Попкова.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Во второй день конференции стартовала работа 12 научных секций. Молодые люди из различных регионов страны защищали свои исследовательские работы и проекты на различные темы по химии, биологии, истории, физике, технике и другим наукам. Оценивало их работы профессиональное жюри, в состав которого вошел ученый секретарь Радиевого института, заведующий кафедрой радиохимии СПбГУ </w:t>
      </w:r>
      <w:r w:rsidDel="00000000" w:rsidR="00000000" w:rsidRPr="00000000">
        <w:rPr>
          <w:rtl w:val="0"/>
        </w:rPr>
        <w:t xml:space="preserve">доктор химических наук </w:t>
      </w:r>
      <w:r w:rsidDel="00000000" w:rsidR="00000000" w:rsidRPr="00000000">
        <w:rPr>
          <w:rtl w:val="0"/>
        </w:rPr>
        <w:t xml:space="preserve">Игорь Смирнов. Члены жюри дали высокую профессиональную оценку многим работам молодых ученых и выразили надежду, что в ближайшем будущем эти проекты можно будет воплотить в жизнь. «В ходе работы секции по химии очень порадовала практическая направленность и креативность многих представленных работ, особенно по разработке методов оценки качества пищевых продуктов и созданию новых косметических средств», — отметил Игорь Смирнов.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последний день конференции участники посетили один из старейших музеев атомной отрасли — музей Радиевого института, в котором им провели экскурс в мир атомной науки, продемонстрировали первый в Европе циклотрон и показали мемориальный кабинет первопроходцев в отечественных исследованиях радиоактивности — академиков В. И. Вернадского и В. Г. Хлопина.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«Радиевый институт им. В. Г. Хлопина» (входит в научный дивизион Росатома — АО «Наука и инновации») — старейший научно-исследовательский институт, который по праву можно назвать колыбелью российской атомной науки и техники. Созданный по инициативе и под руководством академика В. И. Вернадского, сегодня он является одним из российских и мировых центров по изучению ядерной физики, радиохимии, радиоэкологии и радиогеохимии. Специалисты проводят исследования и реализуют проекты, связанные с проблемами атомной энергетики, радиоэкологии и получения изотопной продукции, используемой в том числе для диагностики и лечения рака.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специалистов. Росатом и его предприятия участвуют в создании базовых кафедр в российских вузах, в реализации стипендиальных программ поддержки, крупных образовательных проектов, в организации практики и стажировки для студентов с последующим их трудоустройством.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5pPVkUhUgAeICWjrMZh96N6cuw==">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2024-04-23T11:39:00Z</dcterms:created>
  <dc:creator>b v</dc:creator>
</cp:coreProperties>
</file>