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Предприятия Росатома приняли участие в стартовых акциях серии экологических субботников «Зеленая весна»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Экосубботники</w:t>
      </w:r>
      <w:r w:rsidDel="00000000" w:rsidR="00000000" w:rsidRPr="00000000">
        <w:rPr>
          <w:i w:val="1"/>
          <w:rtl w:val="0"/>
        </w:rPr>
        <w:t xml:space="preserve"> прошли в Москве и </w:t>
      </w:r>
      <w:r w:rsidDel="00000000" w:rsidR="00000000" w:rsidRPr="00000000">
        <w:rPr>
          <w:i w:val="1"/>
          <w:rtl w:val="0"/>
        </w:rPr>
        <w:t xml:space="preserve">Обнинске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20 апреля сотрудники АО «Концерн Росэнергоатом» (электроэнергетический дивизион Госкорпорации «Росатом») и ряда других предприятий Росатома приняли участие в ХI Всероссийском экологическом субботнике «Зеленая весна», который провел Неправительственный экологический фонд имени В. И. Вернадского.</w:t>
        <w:br w:type="textWrapping"/>
        <w:br w:type="textWrapping"/>
        <w:t xml:space="preserve">В московском музее-усадьбе «Люблино» в мероприятии приняли участие более 500 жителей города, среди которых были сотрудники организаций Госкорпорации «Росатом». Волонтеры очистили от мусора территорию парка, провели работы по благоустройству, а также высадили цветы и кусты можжевельника.</w:t>
        <w:br w:type="textWrapping"/>
        <w:br w:type="textWrapping"/>
        <w:t xml:space="preserve">В Обнинске (Калужская обл.) в субботнике приняли участие сотрудники «Росэнергоатома» (электроэнергетический дивизион Госкорпорации «Росатом»), его московских дочерних организаций, Технической академии Росатома и ФЭИ им. А. Л. Лейпунского с членами семей, а также ветераны отрасли, юниоры Росатома и студенты ИАТЭ НИЯУ МИФИ. Они посадили сквер из 70 деревьев возле Дома ученых в честь 70-летия первой в мире АЭС. Субботник объединил рекордное количество участников — более 300, включая жителей города. </w:t>
        <w:br w:type="textWrapping"/>
        <w:br w:type="textWrapping"/>
        <w:t xml:space="preserve">В тот же день в рамках акции «Зеленая весна» стартовали еще 670 экологических мероприятий по всей стране. Субботник запустил волну экологических марафонов от Владивостока до Калининграда. Масштабными акциями «Зеленую весну» одновременно встретили в Санкт-Петербурге, Белгородской и Томской области, Приморском крае, Донецкой Народной Республике.</w:t>
        <w:br w:type="textWrapping"/>
        <w:br w:type="textWrapping"/>
        <w:t xml:space="preserve">В этом году мероприятия под флагами «Зеленой весны» пройдут в два этапа. Первый этап субботников пройдет с 20 апреля по 25 мая, второй (для жителей районов Крайнего Севера и местностей, приравненных к районам Крайнего Севера) — с 20 мая по 30 июня. Для участия в субботниках уже зарегистрировалось более 2800 человек из разных уголков России.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Экологический субботник «Зеленая весна» — крупнейшая экологическая и социально значимая акция в России. Проект реализует Неправительственный экологический фонд имени В. И. Вернадского с 2014 года. Каждый год субботник объединяет более 1 млн человек.</w:t>
        <w:br w:type="textWrapping"/>
        <w:br w:type="textWrapping"/>
        <w:t xml:space="preserve">Снижение негативного влияния на природу, сохранение и восполнение биоресурсов — вс</w:t>
      </w:r>
      <w:r w:rsidDel="00000000" w:rsidR="00000000" w:rsidRPr="00000000">
        <w:rPr>
          <w:rtl w:val="0"/>
        </w:rPr>
        <w:t xml:space="preserve">ё </w:t>
      </w:r>
      <w:r w:rsidDel="00000000" w:rsidR="00000000" w:rsidRPr="00000000">
        <w:rPr>
          <w:rtl w:val="0"/>
        </w:rPr>
        <w:t xml:space="preserve">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COxgUjFqNUwifclryTyB2gFAA==">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2024-04-22T16:03:00Z</dcterms:created>
  <dc:creator>b v</dc:creator>
</cp:coreProperties>
</file>