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примет участие в Дне открытых дверей для абитуриентов образовательных кластеров проекта «Профессионалитет»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Двери перед будущими абитуриентами откроют шесть колледжей, готовящих кадры для предприятий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20 апреля состоится Единый день открытых дверей по направлению «Атомная промышленность» во всех кластерах федерального проекта «Профессионалитет». Школьники и их родители смогут посетить Озерский технологический институт (филиал НИЯУ МИФИ), Озерский технический колледж, Курский монтажный техникум в Курске и Льгове, Глазовский политехнический колледж, Полярнозоринский энергетический колледж и Северский промышленный колледж.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позволит осмотреть классы и лаборатории, пообщаться не только с преподавателями, но и с руководителями предприятий атомной отрасли, куда трудоустраиваются выпускники колледжей. Также для школьников запланированы экскурсии на предприятия Госкорпорации, которые выступают партнерами этих учебных заведений.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году колледжи „Профессионалитета“, готовящие кадры для Росатома, набирают студентов на 925 бюджетных мест. Сегодня в рамках проекта им предлагается 28 профессий и специальностей. В Северском промышленном колледже и Полярнозоринском энергетическом колледже набор по программам „</w:t>
      </w:r>
      <w:r w:rsidDel="00000000" w:rsidR="00000000" w:rsidRPr="00000000">
        <w:rPr>
          <w:rtl w:val="0"/>
        </w:rPr>
        <w:t xml:space="preserve">Профессионалитета</w:t>
      </w:r>
      <w:r w:rsidDel="00000000" w:rsidR="00000000" w:rsidRPr="00000000">
        <w:rPr>
          <w:rtl w:val="0"/>
        </w:rPr>
        <w:t xml:space="preserve">“ пройдет в первый раз. Суть проекта в том, что работодатель становится полноправным участником образовательного процесса, не только финансирует создание современной учебной базы, но и определяет, на каком оборудовании будет проходить обучение и какие элементы ввести в образовательную программу. Кроме того, наши колледжи получили грант от государства, средства от которого пойдут на ремонт, закупку оборудования», — отмечает директор Центра образовательных программ профессиональной подготовки АНО «Корпоративная Академия Росатома» Светлана Михеева.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«Профессионалитет» — федеральный проект, запущенный Министерством просвещения РФ в 2022 году. Цель программы — подготовка высококвалифицированных рабочих кадров и специалистов среднего звена, максимальное приближение системы подготовки к промышленным предприятиям. Представители промышленности напрямую принимают участие в учебном процессе. Таким образом решаются проблемы нехватки квалифицированных кадров и несоответствия образования молодых специалистов реальным ожиданиям работодателей.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 колледжей, участвующих в проекте «Профессионалитет», имеют возможность заключать контракты на целевую подготовку, что дает гарантию трудоустройства на предприятия атомной отрасли, а в некоторых случаях — дополнительную стипендию от работодателя. Попадая в команду Росатома, молодые люди получают современную высокооплачиваемую профессию и уверенность в своем будущем, попадают в уникальную интеллектуальную среду и становятся частью команды единомышленников.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один из лидеров российского рынка труда, входящий в топ рейтингов лучших работодателей России. Росатом поддерживает проект с 2022 года. Сегодня в шести образовательно-производственных кластерах атомной отрасли по 28 профильным специальностям обучаются около 2000 человек. Курс переподготовки кадров по программам «</w:t>
      </w:r>
      <w:r w:rsidDel="00000000" w:rsidR="00000000" w:rsidRPr="00000000">
        <w:rPr>
          <w:rtl w:val="0"/>
        </w:rPr>
        <w:t xml:space="preserve">Профессионалитета</w:t>
      </w:r>
      <w:r w:rsidDel="00000000" w:rsidR="00000000" w:rsidRPr="00000000">
        <w:rPr>
          <w:rtl w:val="0"/>
        </w:rPr>
        <w:t xml:space="preserve">» прошли 140 человек: преподаватели, мастера производственного обучения, наставники, методисты, представители управленческих команд кластеров атомной отрасли.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созданию условий, способствующих раскрытию и реализации потенциала молодежи, а также формированию мощной образовательной платформы для подготовки высококлассных специалистов.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трудоустройством, а также в реализации федерального проекта «Профессионалитет».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lqrRXgp9hd7/Q1PyURtmqphPQ==">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2024-04-19T13:34:00Z</dcterms:created>
  <dc:creator>b v</dc:creator>
</cp:coreProperties>
</file>