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150 школьников и студентов примерили «атомные» профессии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Балаково Саратовской области прошло профориентационное мероприятие «Первый шаг к чемпионатам профмастерства»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150 школьников и студентов из 13 учебных заведений г. Балаково Саратовской области стали участниками профориентационного мероприятия «Первый шаг к чемпионатам профмастерства».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Участников познакомили с пятью компетенциями «атомного» чемпионата профмастерства: «Охрана труда», «Охрана окружающей среды», «Управление жизненным циклом», «Радиационный контроль» и «Цифровое ПСР-предприятие». Самой массовой стала компетенция </w:t>
      </w:r>
      <w:r w:rsidDel="00000000" w:rsidR="00000000" w:rsidRPr="00000000">
        <w:rPr>
          <w:rtl w:val="0"/>
        </w:rPr>
        <w:t xml:space="preserve">«Аналитический</w:t>
      </w:r>
      <w:r w:rsidDel="00000000" w:rsidR="00000000" w:rsidRPr="00000000">
        <w:rPr>
          <w:rtl w:val="0"/>
        </w:rPr>
        <w:t xml:space="preserve"> контроль», занятие по ней прошло на базе Балаковского инженерно-технологического института, филиала НИЯУ МИФИ. В рамках модулей задания участники проводили калибровку химического оборудования, работали со специализированной посудой и реактивами, а также решали задачи. По итогам модулей всем участникам соревнований вручили памятные призы, а тем, кто справился с заданиями лучше остальных, — медали.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nseUa0A9ZxadUI28vkkWBNjkQ==">CgMxLjA4AGojChRzdWdnZXN0LmpoNnVyNjllZ3NtaRILU3RyYW5nZSBDYXRqIwoUc3VnZ2VzdC5rM2locGJvZm9pdHISC1N0cmFuZ2UgQ2F0aiMKFHN1Z2dlc3QuN25ob3kzd3ZmNWg0EgtTdHJhbmdlIENhdGojChRzdWdnZXN0LnpkMTYzMGtpeXhjchILU3RyYW5nZSBDYXRqIwoUc3VnZ2VzdC5td29iaTdjc2UyOGISC1N0cmFuZ2UgQ2F0aiMKFHN1Z2dlc3QucjE5OG1tc2NnbThmEgtTdHJhbmdlIENhdGojChRzdWdnZXN0Lmpjam5mZGtoYjNsdhILU3RyYW5nZSBDYXRyITEyY0lGOTNscnU4X0pjSlNXM3FQZVNMak9EZHpRNUZ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2024-04-25T12:23:00Z</dcterms:created>
  <dc:creator>b v</dc:creator>
</cp:coreProperties>
</file>