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Ростовской АЭС прошел детско-юношеский турнир по рукопашному бою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объединил около 400 юных борцов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Волгодонске (город расположения Ростовской АЭС) при поддержке атомщиков прошел Межрегиональный открытый турнир по рукопашному бою памяти Героя России Сергея Молодова. В нем приняли участие 388 юных рукопашников из Ростовской области и Республики Калмыкия, которые боролись за победу в личном и общекомандном зачетах в двух возрастных группах (7–11 и 12–17 лет). </w:t>
        <w:br w:type="textWrapping"/>
        <w:br w:type="textWrapping"/>
        <w:t xml:space="preserve">Соревнования прошли на высоком уровне, многие ребята улучшили свои личные достижения, получив более высокие спортивные разряды. </w:t>
        <w:br w:type="textWrapping"/>
        <w:br w:type="textWrapping"/>
        <w:t xml:space="preserve">На церемонии открытия турнира присутствовали руководители Волгодонской администрации и городской думы, директор Ростовской АЭС Андрей Сальников. «Дорогие ребята, рад снова приветствовать вас в городе Героя России Сергея Молодова. Именно вы — будущее нашей страны! Принимая участие в подобных соревнованиях, вы становитесь не только физически крепче, но и приобретаете силу командного духа, укрепляете свою волю к победе», — обратился к спортсменам Андрей Сальников. </w:t>
        <w:br w:type="textWrapping"/>
        <w:br w:type="textWrapping"/>
        <w:t xml:space="preserve">По итогам соревнований первое место в общекомандном зачете в младшей возрастной группе заняли спортсмены из города Батайска, волгодонские ребята — вторые. В старшей возрастной группе победила команда из города Шахты, а рукопашники из «атомграда» завоевали бронзу. 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Ростовская АЭС является филиалом АО «Концерн Росэнергоатом» (входит в крупнейший дивизион Госкорпорации «Росатом» — электроэнергетический).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 · ч. Атомная станция — организация высокой социальной эффективности, она вносит существенный вклад в социально-экономическое развитие региона через налоги, социальные инвестиции и благотворительность. Ростовская АЭС помогает учреждениям здравоохранения, образования, культуры и спорта. Поддерживает проекты, направленные на охрану окружающей среды, развитие инфраструктуры территорий расположения, профессиональное и творческое развитие молодежи.</w:t>
        <w:br w:type="textWrapping"/>
        <w:br w:type="textWrapping"/>
        <w:t xml:space="preserve">Предприятия Росатома уделяют большое внимание поддержке мероприятий, направленных на популяризацию спорта среди молодежи. Ростовская АЭС на протяжении многих лет поддерживает областную Федерацию рукопашного боя. В Волгодонске этим видом спорта занимаются порядка 500 юношей и девушек. Школа рукопашного боя Волгодонска признана одной из лучших на юге страны. Она воспитала не одно поколение чемпионов Ростовской области и России и подготовила двухкратную чемпионку мира Анну Новикову. По инициативе Федерации рукопашного боя Ростовской области и при поддержке Ростовской АЭС в Волгодонске строится Центр единоборств. Он будет оснащен всем необходимым для подготовки спортсменов.</w:t>
        <w:br w:type="textWrapping"/>
        <w:br w:type="textWrapping"/>
        <w:t xml:space="preserve">Сергей Молодов в середине 1990-х годов проходил службу в 56-й воздушно-десантной бригаде, дислоцировавшейся в городе Волгодонске. Он был командиром 6-й парашютно-десантной роты, которая в 2000 году в горах Кавказа совершила подвиг, ценой собственной жизни не пропустила к мирным населенным пунктам десятикратно превосходящие их силы бандформирования. </w:t>
        <w:br w:type="textWrapping"/>
        <w:br w:type="textWrapping"/>
        <w:t xml:space="preserve">Развитие массового спорта — одна из приоритетных задач государства. Все большее внимание уделяется поддержке различных соревнований, а также мероприятий, направленных на популяризацию спорта среди молодежи,  развитию доступной спортивной инфраструктуры. Росатом и его предприятия принимают активное участие в этой работе.</w:t>
        <w:br w:type="textWrapping"/>
        <w:br w:type="textWrapping"/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Ростовской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RfZ+ThJqNUP+pzlTrT26UvBCg==">CgMxLjAinAIKC0FBQUJJbXBNMGJNEugBCgtBQUFCSW1wTTBiTRILQUFBQkltcE0wYk0aDQoJdGV4dC9odG1sEgAiDgoKdGV4dC9wbGFpbhIAKhsiFTEwNzgwOTMyNDA0NTcyODgzNTQzNSgAOAAw+cCRwuExOKDGkcLhMUo6CiRhcHBsaWNhdGlvbi92bmQuZ29vZ2xlLWFwcHMuZG9jcy5tZHMaEsLX2uQBDBoKCgYKABAUGAAQAVogMTU4YzI0ZThkMTE4ODEwYTc1MzM3OGI3NzBjNGZmMTFyAiAAeACCARRzdWdnZXN0LmJsYjJ6dmNpeGx1c5oBBggAEAAYABj5wJHC4TEgoMaRwuExQhRzdWdnZXN0LmJsYjJ6dmNpeGx1czgAaiMKFHN1Z2dlc3QuZmpidDF1ZXVldjJ5EgtTdHJhbmdlIENhdGojChRzdWdnZXN0LjV6cmZxa2FwaDcweRILU3RyYW5nZSBDYXRqIwoUc3VnZ2VzdC5ibGIyenZjaXhsdXMSC1N0cmFuZ2UgQ2F0aiMKFHN1Z2dlc3QueTM0cGZ0dzR0bDk4EgtTdHJhbmdlIENhdGojChRzdWdnZXN0LnFscmd1em1tYzg0cxILU3RyYW5nZSBDYXRqIwoUc3VnZ2VzdC51dWYxaG9hdDV0MjgSC1N0cmFuZ2UgQ2F0aiMKFHN1Z2dlc3Qub201N253cXVlcHJ0EgtTdHJhbmdlIENhdGojChRzdWdnZXN0LnV1dmRwcXdlM3F0cxILU3RyYW5nZSBDYXRqIwoUc3VnZ2VzdC5qYjBmdDRoaGZscDgSC1N0cmFuZ2UgQ2F0aiMKFHN1Z2dlc3QuaTd0N3MwMTlybHpmEgtTdHJhbmdlIENhdGojChRzdWdnZXN0LjEzMDA5Mmc1cjFidBILU3RyYW5nZSBDYXRqIwoUc3VnZ2VzdC5qOGwybGpzbjZueHcSC1N0cmFuZ2UgQ2F0aiMKFHN1Z2dlc3QuOW56N2NtajF4bDBxEgtTdHJhbmdlIENhdGojChRzdWdnZXN0LjloZWZqdTRwMGJraxILU3RyYW5nZSBDYXRqIwoUc3VnZ2VzdC5vM3cwcHpkdDN5dTgSC1N0cmFuZ2UgQ2F0aiMKFHN1Z2dlc3QuY2NqYThjdXNxNHZkEgtTdHJhbmdlIENhdGojChRzdWdnZXN0LjVmc2Y5aWJ1bWxneRILU3RyYW5nZSBDYXRqIwoUc3VnZ2VzdC40N3ppdTB2cDZ0OHYSC1N0cmFuZ2UgQ2F0aiMKFHN1Z2dlc3QuMzN4eGh2aXZ4NHZlEgtTdHJhbmdlIENhdHIhMWNkTXFHMm9sdVdHR01MbWlta1ZVeFROZ2VWVE12Uk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2024-03-07T08:54:00Z</dcterms:created>
  <dc:creator>b v</dc:creator>
</cp:coreProperties>
</file>