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19" w:rsidRDefault="008B6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B6D19">
        <w:tc>
          <w:tcPr>
            <w:tcW w:w="1518" w:type="dxa"/>
          </w:tcPr>
          <w:p w:rsidR="008B6D19" w:rsidRDefault="00291A5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B6D19" w:rsidRDefault="00291A5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8B6D19" w:rsidRDefault="00291A5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B6D19" w:rsidRDefault="00291A5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B6D19" w:rsidRDefault="00291A5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8B6D19" w:rsidRDefault="00291A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D19" w:rsidRDefault="00291A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Подписана Комплексная программа российско-белорусского сотрудничества в области атомных неэнергетических и неатомных проектов</w:t>
      </w:r>
    </w:p>
    <w:p w:rsidR="008B6D19" w:rsidRDefault="00291A5E">
      <w:pPr>
        <w:spacing w:line="276" w:lineRule="auto"/>
        <w:jc w:val="center"/>
      </w:pPr>
      <w:proofErr w:type="spellStart"/>
      <w:r>
        <w:rPr>
          <w:i/>
        </w:rPr>
        <w:t>Росатом</w:t>
      </w:r>
      <w:proofErr w:type="spellEnd"/>
      <w:r>
        <w:rPr>
          <w:i/>
        </w:rPr>
        <w:t xml:space="preserve"> и Республика Беларусь договорились об углублении стратегического сотрудничества</w:t>
      </w:r>
    </w:p>
    <w:p w:rsidR="008B6D19" w:rsidRDefault="008B6D19">
      <w:pPr>
        <w:spacing w:line="276" w:lineRule="auto"/>
      </w:pPr>
    </w:p>
    <w:p w:rsidR="008B6D19" w:rsidRDefault="00291A5E">
      <w:pPr>
        <w:spacing w:line="276" w:lineRule="auto"/>
      </w:pPr>
      <w:r>
        <w:t xml:space="preserve">25 марта в рамках Международного форума «АТОМЭКСПО-2024»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Алексей Лихачев провел переговоры с белорусской делегацией. В ее состав вошли министр энергетики Республики Беларусь Виктор </w:t>
      </w:r>
      <w:proofErr w:type="spellStart"/>
      <w:r>
        <w:t>Каранкевич</w:t>
      </w:r>
      <w:proofErr w:type="spellEnd"/>
      <w:r>
        <w:t>, председатель Государственного комитета по науке и технологиям Республики Беларусь Сергей Шлычков, представители других заинтересованных министерств и ведомств Республики Беларусь.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t xml:space="preserve">Стороны отметили продолжение двустороннего сотрудничества по всему кругу вопросов, связанных с эксплуатацией Белорусской АЭС: поставкам ядерного топлива, техническому обслуживанию и ремонту, обращению с радиоактивными отходами и отработавшим ядерным топливом. Особое внимание было уделено кооперации по перспективным высокотехнологичным тематикам: ядерной медицине, композитным материалам, аддитивным технологиям, производствам, системам накопления энергии, </w:t>
      </w:r>
      <w:proofErr w:type="spellStart"/>
      <w:r>
        <w:t>цифровизации</w:t>
      </w:r>
      <w:proofErr w:type="spellEnd"/>
      <w:r>
        <w:t xml:space="preserve"> и др.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t xml:space="preserve">По итогам встречи была подписана Комплексная программа российско-белорусского сотрудничества в области атомных неэнергетических и неатомных проектов. С российской стороны документ подписал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Лихачев, с белорусской — председатель Государственного комитета по науке и технологиям Республики Беларусь Сергей Шлычков.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t>Подписанная программа развивает положения Меморандума между Правительством Российской Федерации и Правительством Республики Беларусь об углублении стратегического сотрудничества в области использования атомной энергии в мирных целях и смежных высоких технологий, подписанного на полях заседания Высшего Государственного Совета Союзного государства 29 января 2024 года. В Комплексной программе закреплены основные задачи сотрудничества на ближайшие несколько лет, в том числе в части реализации совместных инвестиционных проектов, внедрение технологий «Индустрии 4.0» в белорусской энергетике и промышленности. При ее реализации предполагается максимально плотное использование проектов и программ Союзного государства.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lastRenderedPageBreak/>
        <w:t>Общая цель Комплексной программы — обеспечение технологического суверенитета Союзного государства за счет создания прочных кооперационных цепочек в тех сферах, где у российского атомного энергопромышленного комплекса и белорусских предприятий есть все необходимые компетенции. 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  <w:rPr>
          <w:b/>
        </w:rPr>
      </w:pPr>
      <w:r>
        <w:rPr>
          <w:b/>
        </w:rPr>
        <w:t>Справка: </w:t>
      </w:r>
    </w:p>
    <w:p w:rsidR="008B6D19" w:rsidRDefault="00291A5E">
      <w:pPr>
        <w:spacing w:line="276" w:lineRule="auto"/>
      </w:pPr>
      <w:r>
        <w:t> </w:t>
      </w:r>
    </w:p>
    <w:p w:rsidR="00AB17C2" w:rsidRDefault="00AB17C2">
      <w:pPr>
        <w:spacing w:line="276" w:lineRule="auto"/>
      </w:pPr>
      <w:r w:rsidRPr="00AB17C2">
        <w:t xml:space="preserve">Подробная информация о деятельности </w:t>
      </w:r>
      <w:proofErr w:type="spellStart"/>
      <w:r w:rsidRPr="00AB17C2">
        <w:t>Росатома</w:t>
      </w:r>
      <w:proofErr w:type="spellEnd"/>
      <w:r w:rsidRPr="00AB17C2">
        <w:t xml:space="preserve"> в Республике Беларусь </w:t>
      </w:r>
      <w:hyperlink r:id="rId9" w:history="1">
        <w:r w:rsidRPr="00AB17C2">
          <w:rPr>
            <w:rStyle w:val="a4"/>
          </w:rPr>
          <w:t>находится по ссылке</w:t>
        </w:r>
      </w:hyperlink>
      <w:r w:rsidRPr="00AB17C2">
        <w:t>.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t xml:space="preserve">Международный форум «АТОМЭКСПО», организуемый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</w:t>
      </w:r>
      <w:proofErr w:type="spellStart"/>
      <w:r>
        <w:t>Атомэкспо</w:t>
      </w:r>
      <w:proofErr w:type="spellEnd"/>
      <w:r>
        <w:t>».</w:t>
      </w:r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8B6D19" w:rsidRDefault="008B6D19">
      <w:pPr>
        <w:spacing w:line="276" w:lineRule="auto"/>
      </w:pPr>
    </w:p>
    <w:p w:rsidR="008B6D19" w:rsidRPr="00AD10CA" w:rsidRDefault="00291A5E" w:rsidP="00AD10CA">
      <w:r w:rsidRPr="00AD10CA">
        <w:t xml:space="preserve">В рамках демонстрации приверженности </w:t>
      </w:r>
      <w:proofErr w:type="spellStart"/>
      <w:r w:rsidRPr="00AD10CA">
        <w:t>Росатома</w:t>
      </w:r>
      <w:proofErr w:type="spellEnd"/>
      <w:r w:rsidRPr="00AD10CA">
        <w:t xml:space="preserve">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8B6D19" w:rsidRDefault="008B6D19">
      <w:pPr>
        <w:spacing w:line="276" w:lineRule="auto"/>
      </w:pPr>
    </w:p>
    <w:p w:rsidR="00B44EA4" w:rsidRDefault="00B44EA4">
      <w:pPr>
        <w:spacing w:line="276" w:lineRule="auto"/>
      </w:pPr>
      <w:r w:rsidRPr="00B44EA4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B44EA4">
        <w:t>Росатом</w:t>
      </w:r>
      <w:proofErr w:type="spellEnd"/>
      <w:r w:rsidRPr="00B44EA4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8B6D19" w:rsidRDefault="00291A5E">
      <w:pPr>
        <w:spacing w:line="276" w:lineRule="auto"/>
      </w:pPr>
      <w:r>
        <w:t> </w:t>
      </w:r>
    </w:p>
    <w:p w:rsidR="008B6D19" w:rsidRDefault="00291A5E">
      <w:pPr>
        <w:spacing w:line="276" w:lineRule="auto"/>
      </w:pPr>
      <w:r>
        <w:t xml:space="preserve"> </w:t>
      </w:r>
    </w:p>
    <w:p w:rsidR="008B6D19" w:rsidRDefault="008B6D19">
      <w:pPr>
        <w:ind w:right="560"/>
        <w:rPr>
          <w:sz w:val="28"/>
          <w:szCs w:val="28"/>
        </w:rPr>
      </w:pPr>
    </w:p>
    <w:sectPr w:rsidR="008B6D1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69" w:rsidRDefault="00B84769">
      <w:r>
        <w:separator/>
      </w:r>
    </w:p>
  </w:endnote>
  <w:endnote w:type="continuationSeparator" w:id="0">
    <w:p w:rsidR="00B84769" w:rsidRDefault="00B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19" w:rsidRDefault="008B6D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8B6D19" w:rsidRDefault="00291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Департамент коммуникаций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69" w:rsidRDefault="00B84769">
      <w:r>
        <w:separator/>
      </w:r>
    </w:p>
  </w:footnote>
  <w:footnote w:type="continuationSeparator" w:id="0">
    <w:p w:rsidR="00B84769" w:rsidRDefault="00B8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19"/>
    <w:rsid w:val="00291A5E"/>
    <w:rsid w:val="008B6D19"/>
    <w:rsid w:val="00941555"/>
    <w:rsid w:val="00AB17C2"/>
    <w:rsid w:val="00AD10CA"/>
    <w:rsid w:val="00B44EA4"/>
    <w:rsid w:val="00B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13AA"/>
  <w15:docId w15:val="{4C7D0EB5-A8B4-4632-A0CA-7902066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ommedia.online/reference/rosatom-v-vostochnoj-evr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EDQtarciYw7vKJmn4r5MvtUxA==">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2024-04-03T14:36:00Z</dcterms:created>
  <dcterms:modified xsi:type="dcterms:W3CDTF">2024-04-03T14:36:00Z</dcterms:modified>
</cp:coreProperties>
</file>