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CEF" w:rsidRDefault="00933C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933CEF">
        <w:tc>
          <w:tcPr>
            <w:tcW w:w="1518" w:type="dxa"/>
          </w:tcPr>
          <w:p w:rsidR="00933CEF" w:rsidRDefault="00A6139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933CEF" w:rsidRDefault="00A61390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933CEF" w:rsidRDefault="00A6139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933CEF" w:rsidRDefault="00A6139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Анонс</w:t>
            </w:r>
          </w:p>
          <w:p w:rsidR="00933CEF" w:rsidRDefault="00A61390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13.03.24</w:t>
            </w:r>
          </w:p>
        </w:tc>
      </w:tr>
    </w:tbl>
    <w:p w:rsidR="00933CEF" w:rsidRDefault="00A6139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3CEF" w:rsidRDefault="00A6139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«АТОМЭКСПО-2024» обсудят приоритеты литиевого рынка и его интеграционные перспективы</w:t>
      </w:r>
    </w:p>
    <w:p w:rsidR="00933CEF" w:rsidRDefault="00A61390">
      <w:pPr>
        <w:spacing w:line="276" w:lineRule="auto"/>
        <w:jc w:val="center"/>
        <w:rPr>
          <w:i/>
        </w:rPr>
      </w:pPr>
      <w:r>
        <w:rPr>
          <w:i/>
        </w:rPr>
        <w:t>Центральными темами дискуссии станут комплексные решения и новые подходы к выстраиванию промышленной кооперации</w:t>
      </w:r>
    </w:p>
    <w:p w:rsidR="00933CEF" w:rsidRDefault="00933CEF">
      <w:pPr>
        <w:spacing w:line="276" w:lineRule="auto"/>
      </w:pPr>
    </w:p>
    <w:p w:rsidR="00933CEF" w:rsidRDefault="00A61390">
      <w:pPr>
        <w:spacing w:line="276" w:lineRule="auto"/>
      </w:pPr>
      <w:r>
        <w:t>26 марта на XIII Международном форуме «АТОМЭКСПО-2024» состоится круглый стол на тему «Литий: рыночные приоритеты и интеграционные перспективы».</w:t>
      </w:r>
    </w:p>
    <w:p w:rsidR="00933CEF" w:rsidRDefault="00A61390">
      <w:pPr>
        <w:spacing w:line="276" w:lineRule="auto"/>
      </w:pPr>
      <w:r>
        <w:t> </w:t>
      </w:r>
    </w:p>
    <w:p w:rsidR="00933CEF" w:rsidRDefault="00A61390">
      <w:pPr>
        <w:spacing w:line="276" w:lineRule="auto"/>
      </w:pPr>
      <w:r>
        <w:t>В мероприятии примут участие представители ведущих российских и зарубежных энергетических и промышленных комп</w:t>
      </w:r>
      <w:r>
        <w:t>аний (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», АО «</w:t>
      </w:r>
      <w:proofErr w:type="spellStart"/>
      <w:r>
        <w:t>Техснабэкпорт</w:t>
      </w:r>
      <w:proofErr w:type="spellEnd"/>
      <w:r>
        <w:t xml:space="preserve">», Топливной компании </w:t>
      </w:r>
      <w:proofErr w:type="spellStart"/>
      <w:r>
        <w:t>Росатома</w:t>
      </w:r>
      <w:proofErr w:type="spellEnd"/>
      <w:r>
        <w:t xml:space="preserve"> «ТВЭЛ», ООО «Полярный литий» и др.), научных организаций. Модератором выступит Никита Гусаков, старший вице-президент АО «Российский Экспортный Центр».</w:t>
      </w:r>
    </w:p>
    <w:p w:rsidR="00933CEF" w:rsidRDefault="00A61390">
      <w:pPr>
        <w:spacing w:line="276" w:lineRule="auto"/>
      </w:pPr>
      <w:r>
        <w:t> </w:t>
      </w:r>
    </w:p>
    <w:p w:rsidR="00933CEF" w:rsidRDefault="00A61390">
      <w:pPr>
        <w:spacing w:line="276" w:lineRule="auto"/>
      </w:pPr>
      <w:r>
        <w:t>Центральными темами дис</w:t>
      </w:r>
      <w:r>
        <w:t>куссии станут комплексные решения и новые подходы к выстраиванию промышленной кооперации, способы расчета эффектов роста индустриальных сегментов производства лития и сопутствующей продукции, варианты наиболее эффективных и экологически чистых технологичес</w:t>
      </w:r>
      <w:r>
        <w:t>ких решений добычи лития, выстраивание производственной цепочки на принципах партнерства. Участники круглого стола из разных стран мира обсудят новые тренды, перспективы добычи и промышленного применения «белого золота XXI века».</w:t>
      </w:r>
    </w:p>
    <w:p w:rsidR="00933CEF" w:rsidRDefault="00A61390">
      <w:pPr>
        <w:spacing w:line="276" w:lineRule="auto"/>
      </w:pPr>
      <w:r>
        <w:t> </w:t>
      </w:r>
    </w:p>
    <w:p w:rsidR="00933CEF" w:rsidRDefault="00A61390">
      <w:pPr>
        <w:spacing w:line="276" w:lineRule="auto"/>
      </w:pPr>
      <w:r>
        <w:t>Мероприятие пройдет с 10</w:t>
      </w:r>
      <w:r>
        <w:t xml:space="preserve">:00 до 11:45 в зале № 9 Главного </w:t>
      </w:r>
      <w:proofErr w:type="spellStart"/>
      <w:r>
        <w:t>медиацентра</w:t>
      </w:r>
      <w:proofErr w:type="spellEnd"/>
      <w:r>
        <w:t xml:space="preserve">. </w:t>
      </w:r>
      <w:bookmarkStart w:id="0" w:name="_GoBack"/>
      <w:bookmarkEnd w:id="0"/>
      <w:r>
        <w:t xml:space="preserve">Будет доступна онлайн-трансляция </w:t>
      </w:r>
      <w:hyperlink r:id="rId9">
        <w:r>
          <w:rPr>
            <w:color w:val="1155CC"/>
            <w:u w:val="single"/>
          </w:rPr>
          <w:t>на сайте форума</w:t>
        </w:r>
      </w:hyperlink>
      <w:r>
        <w:t xml:space="preserve"> (на русском и английском языках).</w:t>
      </w:r>
    </w:p>
    <w:p w:rsidR="00933CEF" w:rsidRDefault="00A61390">
      <w:pPr>
        <w:spacing w:line="276" w:lineRule="auto"/>
      </w:pPr>
      <w:r>
        <w:t> </w:t>
      </w:r>
    </w:p>
    <w:p w:rsidR="00933CEF" w:rsidRDefault="00A61390">
      <w:pPr>
        <w:spacing w:line="276" w:lineRule="auto"/>
        <w:rPr>
          <w:b/>
        </w:rPr>
      </w:pPr>
      <w:r>
        <w:rPr>
          <w:b/>
        </w:rPr>
        <w:t>Справка: </w:t>
      </w:r>
    </w:p>
    <w:p w:rsidR="00933CEF" w:rsidRDefault="00A61390">
      <w:pPr>
        <w:spacing w:line="276" w:lineRule="auto"/>
      </w:pPr>
      <w:r>
        <w:t> </w:t>
      </w:r>
    </w:p>
    <w:p w:rsidR="00933CEF" w:rsidRDefault="00A61390">
      <w:pPr>
        <w:spacing w:line="276" w:lineRule="auto"/>
      </w:pPr>
      <w:r>
        <w:t>Литий сегодня находится в фарв</w:t>
      </w:r>
      <w:r>
        <w:t>атере зеленой экономики — это критический элемент для развития систем накопления энергии, уже получивших масштабное применение в ряде высокотехнологичных отраслей промышленности. </w:t>
      </w:r>
    </w:p>
    <w:p w:rsidR="00933CEF" w:rsidRDefault="00A61390">
      <w:pPr>
        <w:spacing w:line="276" w:lineRule="auto"/>
      </w:pPr>
      <w:r>
        <w:t> </w:t>
      </w:r>
    </w:p>
    <w:p w:rsidR="00933CEF" w:rsidRDefault="00A61390">
      <w:pPr>
        <w:spacing w:line="276" w:lineRule="auto"/>
      </w:pPr>
      <w:proofErr w:type="spellStart"/>
      <w:r>
        <w:t>Росатом</w:t>
      </w:r>
      <w:proofErr w:type="spellEnd"/>
      <w:r>
        <w:t xml:space="preserve"> реализует комплексный литиевый проект, в котором выстраивается вер</w:t>
      </w:r>
      <w:r>
        <w:t xml:space="preserve">тикально интегрированная цепочка от добычи этого металла до производства ключевых компонентов электромобилей. Литий, добытый на </w:t>
      </w:r>
      <w:proofErr w:type="spellStart"/>
      <w:r>
        <w:t>Колмозерском</w:t>
      </w:r>
      <w:proofErr w:type="spellEnd"/>
      <w:r>
        <w:t xml:space="preserve"> месторождении в Мурманской области, будет поставляться в том числе для нужд </w:t>
      </w:r>
      <w:proofErr w:type="spellStart"/>
      <w:r>
        <w:t>гигафабрики</w:t>
      </w:r>
      <w:proofErr w:type="spellEnd"/>
      <w:r>
        <w:t xml:space="preserve"> </w:t>
      </w:r>
      <w:proofErr w:type="spellStart"/>
      <w:r>
        <w:t>Росатома</w:t>
      </w:r>
      <w:proofErr w:type="spellEnd"/>
      <w:r>
        <w:t xml:space="preserve"> по производству на</w:t>
      </w:r>
      <w:r>
        <w:t xml:space="preserve">копителей </w:t>
      </w:r>
      <w:r>
        <w:lastRenderedPageBreak/>
        <w:t>энергии, строительство которой ведется в Калининградской области. Параллельно с добычей и производством создается и инфраструктура переработки литиевых накопителей энергии.  </w:t>
      </w:r>
    </w:p>
    <w:p w:rsidR="00933CEF" w:rsidRDefault="00A61390">
      <w:pPr>
        <w:spacing w:line="276" w:lineRule="auto"/>
      </w:pPr>
      <w:r>
        <w:t> </w:t>
      </w:r>
    </w:p>
    <w:p w:rsidR="00933CEF" w:rsidRDefault="00A61390">
      <w:pPr>
        <w:spacing w:line="276" w:lineRule="auto"/>
      </w:pPr>
      <w:r>
        <w:t>В июне 2023 года на XXVI Петербургском международном экономическом фо</w:t>
      </w:r>
      <w:r>
        <w:t>руме состоялось подписание специального инвестиционного контракта (СПИК) по созданию в Калининградской области производства литий-ионных ячеек, модулей, тяговых батарей для электротранспорта и стационарных систем накопления энергии. Сторонами контракта выс</w:t>
      </w:r>
      <w:r>
        <w:t xml:space="preserve">тупили топливный дивизион </w:t>
      </w:r>
      <w:proofErr w:type="spellStart"/>
      <w:r>
        <w:t>Росатома</w:t>
      </w:r>
      <w:proofErr w:type="spellEnd"/>
      <w:r>
        <w:t>, Министерство промышленности и торговли Российской Федерации, правительство Калининградской области, а также администрация Неманского района Калининградской области, где будет создано высокотехнологичное производство.</w:t>
      </w:r>
    </w:p>
    <w:p w:rsidR="00933CEF" w:rsidRDefault="00A61390">
      <w:pPr>
        <w:spacing w:line="276" w:lineRule="auto"/>
      </w:pPr>
      <w:r>
        <w:t> </w:t>
      </w:r>
    </w:p>
    <w:p w:rsidR="00933CEF" w:rsidRDefault="00A61390">
      <w:pPr>
        <w:spacing w:line="276" w:lineRule="auto"/>
      </w:pPr>
      <w:r>
        <w:t xml:space="preserve">Международный форум «АТОМЭКСПО» — одно из основных </w:t>
      </w:r>
      <w:proofErr w:type="spellStart"/>
      <w:r>
        <w:t>конгрессно</w:t>
      </w:r>
      <w:proofErr w:type="spellEnd"/>
      <w:r>
        <w:t xml:space="preserve">-выставочных мероприятий мировой атомной отрасли, организуемое при поддержке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». Форум проводится ежегодно с 2009 года. Это крупнейшая деловая и выставочная площадка, на кото</w:t>
      </w:r>
      <w:r>
        <w:t>рой руководители ведущих отраслевых компаний и ведущие эксперты обсуждают задачи развития ядерных технологий, укрепляют партнерские отношения и обмениваются лучшими практиками. Формат форума включает в себя выставку и обширную деловую программу, главными т</w:t>
      </w:r>
      <w:r>
        <w:t>емами которой традиционно являются развитие атомной энергетики как экологически чистого источника энергии; управление человеческим капиталом; создание инфраструктуры атомной энергетики; финансирование и инвестиции в энергетике; развитие неэнергетических яд</w:t>
      </w:r>
      <w:r>
        <w:t>ерных технологий и многие другие. В рамках Форума традиционно проходит подписание соглашений о сотрудничестве между российскими компаниями и зарубежными партнерами. </w:t>
      </w:r>
    </w:p>
    <w:p w:rsidR="00933CEF" w:rsidRDefault="00A61390">
      <w:pPr>
        <w:spacing w:line="276" w:lineRule="auto"/>
      </w:pPr>
      <w:r>
        <w:t> </w:t>
      </w:r>
    </w:p>
    <w:p w:rsidR="00933CEF" w:rsidRDefault="00A61390">
      <w:pPr>
        <w:spacing w:line="276" w:lineRule="auto"/>
      </w:pPr>
      <w:r>
        <w:t>Россия активно развивает сотрудничество с дружественными государствами. Продолжается реа</w:t>
      </w:r>
      <w:r>
        <w:t xml:space="preserve">лизация крупных совместных энергетических проектов. </w:t>
      </w:r>
      <w:proofErr w:type="spellStart"/>
      <w:r>
        <w:t>Росатом</w:t>
      </w:r>
      <w:proofErr w:type="spellEnd"/>
      <w:r>
        <w:t xml:space="preserve"> и его дивизионы принимают активное участие в этой работе.</w:t>
      </w:r>
    </w:p>
    <w:p w:rsidR="00933CEF" w:rsidRDefault="00A61390">
      <w:pPr>
        <w:spacing w:line="276" w:lineRule="auto"/>
      </w:pPr>
      <w:r>
        <w:t> </w:t>
      </w:r>
    </w:p>
    <w:p w:rsidR="00933CEF" w:rsidRDefault="00A61390">
      <w:pPr>
        <w:spacing w:line="276" w:lineRule="auto"/>
      </w:pPr>
      <w:r>
        <w:t> </w:t>
      </w:r>
    </w:p>
    <w:p w:rsidR="00933CEF" w:rsidRDefault="00A61390">
      <w:pPr>
        <w:spacing w:line="276" w:lineRule="auto"/>
      </w:pPr>
      <w:r>
        <w:t> </w:t>
      </w:r>
    </w:p>
    <w:p w:rsidR="00933CEF" w:rsidRDefault="00A61390">
      <w:pPr>
        <w:spacing w:line="276" w:lineRule="auto"/>
      </w:pPr>
      <w:r>
        <w:t xml:space="preserve"> </w:t>
      </w:r>
    </w:p>
    <w:p w:rsidR="00933CEF" w:rsidRDefault="00933CEF">
      <w:pPr>
        <w:ind w:right="560"/>
        <w:rPr>
          <w:sz w:val="28"/>
          <w:szCs w:val="28"/>
        </w:rPr>
      </w:pPr>
    </w:p>
    <w:sectPr w:rsidR="00933CEF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390" w:rsidRDefault="00A61390">
      <w:r>
        <w:separator/>
      </w:r>
    </w:p>
  </w:endnote>
  <w:endnote w:type="continuationSeparator" w:id="0">
    <w:p w:rsidR="00A61390" w:rsidRDefault="00A6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CEF" w:rsidRDefault="00933C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933CEF" w:rsidRDefault="00A613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  <w:r>
      <w:rPr>
        <w:i/>
        <w:color w:val="595959"/>
      </w:rPr>
      <w:t>Пресс-служба АО «</w:t>
    </w:r>
    <w:proofErr w:type="spellStart"/>
    <w:r>
      <w:rPr>
        <w:i/>
        <w:color w:val="595959"/>
      </w:rPr>
      <w:t>Техснабэкспорт</w:t>
    </w:r>
    <w:proofErr w:type="spellEnd"/>
    <w:r>
      <w:rPr>
        <w:i/>
        <w:color w:val="595959"/>
      </w:rPr>
      <w:t>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390" w:rsidRDefault="00A61390">
      <w:r>
        <w:separator/>
      </w:r>
    </w:p>
  </w:footnote>
  <w:footnote w:type="continuationSeparator" w:id="0">
    <w:p w:rsidR="00A61390" w:rsidRDefault="00A61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EF"/>
    <w:rsid w:val="00904C81"/>
    <w:rsid w:val="00933CEF"/>
    <w:rsid w:val="00A6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EB4B7-04FE-4657-8525-9F4D2A4C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2024.atomexp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HzzbgOYUfz38qDDSXH/0eXtKnw==">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2024-03-19T07:30:00Z</dcterms:created>
  <dcterms:modified xsi:type="dcterms:W3CDTF">2024-03-19T07:30:00Z</dcterms:modified>
</cp:coreProperties>
</file>