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037A" w:rsidRDefault="005B037A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5B037A">
        <w:tc>
          <w:tcPr>
            <w:tcW w:w="1518" w:type="dxa"/>
          </w:tcPr>
          <w:p w:rsidR="005B037A" w:rsidRDefault="00000000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5B037A" w:rsidRDefault="00000000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:rsidR="005B037A" w:rsidRDefault="00000000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:rsidR="005B037A" w:rsidRDefault="00000000">
            <w:pPr>
              <w:widowControl w:val="0"/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5B037A" w:rsidRDefault="00000000">
            <w:pPr>
              <w:widowControl w:val="0"/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05.02.24</w:t>
            </w:r>
          </w:p>
        </w:tc>
      </w:tr>
    </w:tbl>
    <w:p w:rsidR="005B037A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037A" w:rsidRDefault="0000000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Семьи врачей в Новоуральске получили ключи от новых квартир</w:t>
      </w:r>
    </w:p>
    <w:p w:rsidR="005B037A" w:rsidRDefault="00000000">
      <w:pPr>
        <w:spacing w:line="276" w:lineRule="auto"/>
        <w:jc w:val="center"/>
      </w:pPr>
      <w:r>
        <w:rPr>
          <w:i/>
        </w:rPr>
        <w:t>Жилье для медиков приобретено за счет средств Росатома</w:t>
      </w:r>
    </w:p>
    <w:p w:rsidR="005B037A" w:rsidRDefault="005B037A">
      <w:pPr>
        <w:spacing w:line="276" w:lineRule="auto"/>
      </w:pPr>
    </w:p>
    <w:p w:rsidR="005B037A" w:rsidRDefault="00000000">
      <w:pPr>
        <w:spacing w:line="276" w:lineRule="auto"/>
      </w:pPr>
      <w:r>
        <w:t>Две семьи медицинских работников получили ключи от двухкомнатных квартир в Новоуральске, приобретение которых профинансировала Госкорпорация «Росатом» (в общей сложности пять млн рублей). Новоселы — хирург, офтальмолог, лор и провизор — переехали в Новоуральск из Пермского и Алтайского края. Служебное жилье они получили благодаря совместному проекту ФМБА России и Росатома «Совершенствование качества и доступности медицинской помощи».</w:t>
      </w:r>
    </w:p>
    <w:p w:rsidR="005B037A" w:rsidRDefault="005B037A">
      <w:pPr>
        <w:spacing w:line="276" w:lineRule="auto"/>
      </w:pPr>
    </w:p>
    <w:p w:rsidR="005B037A" w:rsidRDefault="00000000">
      <w:pPr>
        <w:spacing w:line="276" w:lineRule="auto"/>
      </w:pPr>
      <w:r>
        <w:t>В Новоуральске расположены сразу три предприятия топливного дивизиона Росатома — Уральский электрохимический комбинат (УЭХК, крупнейший в мире производитель обогащенного урана), НПО «</w:t>
      </w:r>
      <w:proofErr w:type="spellStart"/>
      <w:r>
        <w:t>Центротех</w:t>
      </w:r>
      <w:proofErr w:type="spellEnd"/>
      <w:r>
        <w:t>» (высокотехнологичное предприятие машиностроения и приборостроения), а также «</w:t>
      </w:r>
      <w:proofErr w:type="spellStart"/>
      <w:r>
        <w:t>Экоальянс</w:t>
      </w:r>
      <w:proofErr w:type="spellEnd"/>
      <w:r>
        <w:t>» (лидер российского рынка автомобильных катализаторов).</w:t>
      </w:r>
    </w:p>
    <w:p w:rsidR="005B037A" w:rsidRDefault="005B037A">
      <w:pPr>
        <w:spacing w:line="276" w:lineRule="auto"/>
      </w:pPr>
    </w:p>
    <w:p w:rsidR="005B037A" w:rsidRDefault="00000000">
      <w:pPr>
        <w:spacing w:line="276" w:lineRule="auto"/>
      </w:pPr>
      <w:r>
        <w:t>За 2023 год в Центральную медсанчасть № 31 Новоуральска трудоустроились 24 специалиста, в феврале 2024 года коллектив пополнят еще шесть врачей, еще около 20 находятся в реестре медсанчасти. Все трудоустроенные медики обеспечиваются служебным жильем, которое приобретается за счет средств Росатома и УЭХК. С 2013 года УЭХК финансирует приобретение жилья для врачей, стимулируя их переезд в город. На эти цели за 10 лет выделено 61 млн рублей, в частности 48 млн рублей перечислил комбинат, еще 13 млн вложила Госкорпорация «Росатом».</w:t>
      </w:r>
    </w:p>
    <w:p w:rsidR="005B037A" w:rsidRDefault="005B037A">
      <w:pPr>
        <w:spacing w:line="276" w:lineRule="auto"/>
      </w:pPr>
    </w:p>
    <w:p w:rsidR="005B037A" w:rsidRPr="004B0385" w:rsidRDefault="00000000">
      <w:pPr>
        <w:spacing w:line="276" w:lineRule="auto"/>
        <w:rPr>
          <w:rFonts w:asciiTheme="minorHAnsi" w:hAnsiTheme="minorHAnsi" w:cstheme="minorHAnsi"/>
        </w:rPr>
      </w:pPr>
      <w:r>
        <w:t>«Жилье для врачей — это действенный и эффективный путь пополнения медсанчасти Новоуральска ценными квалифицированными кадрами. А для жителей города каждый новый врач — это более доступная медицинская помощь</w:t>
      </w:r>
      <w:r w:rsidRPr="004B0385">
        <w:rPr>
          <w:rFonts w:asciiTheme="minorHAnsi" w:hAnsiTheme="minorHAnsi" w:cstheme="minorHAnsi"/>
        </w:rPr>
        <w:t xml:space="preserve">», — </w:t>
      </w:r>
      <w:r w:rsidRPr="004B0385">
        <w:rPr>
          <w:rFonts w:asciiTheme="minorHAnsi" w:hAnsiTheme="minorHAnsi" w:cstheme="minorHAnsi"/>
          <w:color w:val="333333"/>
        </w:rPr>
        <w:t>отметил генеральный директор АО «УЭХК» Александр Дудин.</w:t>
      </w:r>
    </w:p>
    <w:p w:rsidR="005B037A" w:rsidRDefault="005B037A">
      <w:pPr>
        <w:spacing w:line="276" w:lineRule="auto"/>
      </w:pPr>
    </w:p>
    <w:p w:rsidR="005B037A" w:rsidRDefault="00000000">
      <w:pPr>
        <w:spacing w:line="276" w:lineRule="auto"/>
      </w:pPr>
      <w:r>
        <w:t xml:space="preserve">Проект «Совершенствование качества и доступности медицинской помощи» реализуется в Новоуральске с 2022 года. В рамках проекта в Новоуральске создано отделение реабилитации с современным медицинским оборудованием, дневной стационар на 25 коек, комната матери и ребенка, комфортные зоны отдыха на этажах, проведен ремонт городской поликлиники — создан фильтр-бокс для больных, приобретено оборудование, мебель, автотранспорт, ведется </w:t>
      </w:r>
      <w:r>
        <w:lastRenderedPageBreak/>
        <w:t>работа по привлечению в город медицинских работников и созданию условий для их проживания.</w:t>
      </w:r>
    </w:p>
    <w:p w:rsidR="005B037A" w:rsidRDefault="005B037A">
      <w:pPr>
        <w:spacing w:line="276" w:lineRule="auto"/>
        <w:rPr>
          <w:b/>
        </w:rPr>
      </w:pPr>
    </w:p>
    <w:p w:rsidR="005B037A" w:rsidRDefault="00000000">
      <w:pPr>
        <w:spacing w:line="276" w:lineRule="auto"/>
        <w:rPr>
          <w:b/>
        </w:rPr>
      </w:pPr>
      <w:r>
        <w:rPr>
          <w:b/>
        </w:rPr>
        <w:t>Справка:</w:t>
      </w:r>
    </w:p>
    <w:p w:rsidR="005B037A" w:rsidRDefault="005B037A">
      <w:pPr>
        <w:spacing w:line="276" w:lineRule="auto"/>
      </w:pPr>
    </w:p>
    <w:p w:rsidR="005B037A" w:rsidRDefault="00000000">
      <w:pPr>
        <w:spacing w:line="276" w:lineRule="auto"/>
      </w:pPr>
      <w:r>
        <w:t xml:space="preserve">Правительство и профильные ведомства работают над плановым обновлением мощностей отечественного здравоохранения, обеспечением полного суверенитета нашей страны в этой области. Как партнер государства в деле увеличения продолжительности и повышения качества жизни населения страны, Росатом наращивает выпуск широкой линейки медицинского оборудования, радиофармпрепаратов, создает полностью </w:t>
      </w:r>
      <w:proofErr w:type="spellStart"/>
      <w:r>
        <w:t>импортонезависимую</w:t>
      </w:r>
      <w:proofErr w:type="spellEnd"/>
      <w:r>
        <w:t xml:space="preserve"> систему оказания медицинской помощи гражданам России при диагностике и лечении социально значимых заболеваний. </w:t>
      </w:r>
    </w:p>
    <w:p w:rsidR="005B037A" w:rsidRDefault="00000000">
      <w:pPr>
        <w:spacing w:line="276" w:lineRule="auto"/>
      </w:pPr>
      <w:r>
        <w:t> </w:t>
      </w:r>
    </w:p>
    <w:p w:rsidR="005B037A" w:rsidRDefault="00000000">
      <w:pPr>
        <w:spacing w:line="276" w:lineRule="auto"/>
      </w:pPr>
      <w:r>
        <w:t>Повышение уровня здравоохранения и доступности современной медицинской техники — один из значимых факторов роста продолжительности и качества жизни граждан. Государство и профильные ведомства оказывают значительную поддержку отечественным производителям медицинской продукции и техники, интеграции их решений в клиническую практику. Освоение Росатомом и другими крупными компаниями выпуска перспективной техники способствует повышению оснащенности учреждений здравоохранения, качества медицинских услуг, оказываемых населению, сокращению смертности. Все это способствует комплексному развитию системы здравоохранения в Российской Федерации.</w:t>
      </w:r>
    </w:p>
    <w:p w:rsidR="005B037A" w:rsidRDefault="00000000">
      <w:pPr>
        <w:spacing w:line="276" w:lineRule="auto"/>
      </w:pPr>
      <w:r>
        <w:rPr>
          <w:b/>
        </w:rPr>
        <w:t> </w:t>
      </w:r>
    </w:p>
    <w:p w:rsidR="005B037A" w:rsidRDefault="00000000">
      <w:pPr>
        <w:spacing w:line="276" w:lineRule="auto"/>
      </w:pPr>
      <w:r>
        <w:rPr>
          <w:b/>
        </w:rPr>
        <w:t>АО «УЭХК»</w:t>
      </w:r>
      <w:r>
        <w:t xml:space="preserve"> — ключевое предприятие </w:t>
      </w:r>
      <w:proofErr w:type="spellStart"/>
      <w:r>
        <w:t>Новоуральского</w:t>
      </w:r>
      <w:proofErr w:type="spellEnd"/>
      <w:r>
        <w:t xml:space="preserve"> промышленного кластера. Входит в разделительно-</w:t>
      </w:r>
      <w:proofErr w:type="spellStart"/>
      <w:r>
        <w:t>сублиматный</w:t>
      </w:r>
      <w:proofErr w:type="spellEnd"/>
      <w:r>
        <w:t xml:space="preserve"> комплекс Топливной компании Росатома «ТВЭЛ». Первая продукция предприятия — обогащенный уран — получена 11 ноября 1949 года диффузионным способом. С 1962 года разделительное производство УЭХК использует </w:t>
      </w:r>
      <w:proofErr w:type="spellStart"/>
      <w:r>
        <w:t>газоцентрифужную</w:t>
      </w:r>
      <w:proofErr w:type="spellEnd"/>
      <w:r>
        <w:t xml:space="preserve"> технологию. Сегодня в АО «УЭХК» сосредоточено более 45% российских промышленных мощностей по разделению изотопов урана. Более 80% продукции АО «УЭХК» поставляется на экспорт. Система менеджмента АО «УЭХК» соответствует требованиям международных стандартов ИСО 9001, 14001, 28000, 50001, ISO 45001. </w:t>
      </w:r>
      <w:hyperlink r:id="rId9">
        <w:r>
          <w:rPr>
            <w:color w:val="0563C1"/>
            <w:u w:val="single"/>
          </w:rPr>
          <w:t>www.ueip.ru</w:t>
        </w:r>
      </w:hyperlink>
      <w:r>
        <w:t>.</w:t>
      </w:r>
    </w:p>
    <w:p w:rsidR="005B037A" w:rsidRDefault="00000000">
      <w:pPr>
        <w:spacing w:line="276" w:lineRule="auto"/>
      </w:pPr>
      <w:r>
        <w:t> </w:t>
      </w:r>
    </w:p>
    <w:p w:rsidR="005B037A" w:rsidRDefault="00000000">
      <w:pPr>
        <w:spacing w:line="276" w:lineRule="auto"/>
      </w:pPr>
      <w:r>
        <w:t xml:space="preserve">Топливная компания Росатома «ТВЭЛ» (топливный дивизион Госкорпорации «Росатом») 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«ТВЭЛ» обеспечивает топливом в общей сложности 75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Росатома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</w:t>
      </w:r>
      <w:r>
        <w:lastRenderedPageBreak/>
        <w:t>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«ТВЭЛ» созданы отраслевые интеграторы Росатома по аддитивным технологиям и системам накопления электроэнергии. </w:t>
      </w:r>
      <w:hyperlink r:id="rId10">
        <w:r>
          <w:rPr>
            <w:color w:val="0563C1"/>
            <w:u w:val="single"/>
          </w:rPr>
          <w:t>http://www.tvel.ru</w:t>
        </w:r>
      </w:hyperlink>
      <w:r>
        <w:t>.</w:t>
      </w:r>
    </w:p>
    <w:p w:rsidR="005B037A" w:rsidRDefault="00000000">
      <w:pPr>
        <w:spacing w:line="276" w:lineRule="auto"/>
      </w:pPr>
      <w:r>
        <w:t> </w:t>
      </w:r>
    </w:p>
    <w:p w:rsidR="005B037A" w:rsidRDefault="00000000">
      <w:pPr>
        <w:spacing w:line="276" w:lineRule="auto"/>
      </w:pPr>
      <w:r>
        <w:t xml:space="preserve">Руководство медсанчасти ежегодно проводит анализ потребности с учетом планируемых к трудоустройству врачей, которые в ближайшее время приедут или уже приехали в Новоуральск после окончания вузов или из других городов. В соответствии с потребностью медсанчасти в 2024 году будут приобретены одна трехкомнатная и одна двухкомнатная квартиры. Техническим заказчиком на покупку жилья на вторичном рынке выступит администрация </w:t>
      </w:r>
      <w:proofErr w:type="spellStart"/>
      <w:r>
        <w:t>Новоуральского</w:t>
      </w:r>
      <w:proofErr w:type="spellEnd"/>
      <w:r>
        <w:t xml:space="preserve"> городского округа. Квартиры будут переведены в муниципальный фонд, а врачам их будут предоставлять в качестве служебного жилья сроком на 10 лет. По истечении десяти лет квартиры перейдут в собственность, если медики продолжат трудиться в ЦМСЧ-31.</w:t>
      </w:r>
    </w:p>
    <w:p w:rsidR="005B037A" w:rsidRDefault="00000000">
      <w:pPr>
        <w:spacing w:line="276" w:lineRule="auto"/>
      </w:pPr>
      <w:r>
        <w:t> </w:t>
      </w:r>
    </w:p>
    <w:p w:rsidR="005B037A" w:rsidRDefault="00000000">
      <w:pPr>
        <w:spacing w:line="276" w:lineRule="auto"/>
      </w:pPr>
      <w:r>
        <w:t xml:space="preserve"> </w:t>
      </w:r>
    </w:p>
    <w:p w:rsidR="005B037A" w:rsidRDefault="005B037A">
      <w:pPr>
        <w:ind w:right="560"/>
        <w:rPr>
          <w:sz w:val="28"/>
          <w:szCs w:val="28"/>
        </w:rPr>
      </w:pPr>
    </w:p>
    <w:sectPr w:rsidR="005B037A">
      <w:footerReference w:type="default" r:id="rId11"/>
      <w:pgSz w:w="12240" w:h="15840"/>
      <w:pgMar w:top="454" w:right="1134" w:bottom="1134" w:left="1134" w:header="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76FE" w:rsidRDefault="007476FE">
      <w:r>
        <w:separator/>
      </w:r>
    </w:p>
  </w:endnote>
  <w:endnote w:type="continuationSeparator" w:id="0">
    <w:p w:rsidR="007476FE" w:rsidRDefault="0074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037A" w:rsidRDefault="005B037A">
    <w:pPr>
      <w:tabs>
        <w:tab w:val="center" w:pos="4680"/>
        <w:tab w:val="right" w:pos="9360"/>
      </w:tabs>
      <w:rPr>
        <w:color w:val="595959"/>
      </w:rPr>
    </w:pPr>
  </w:p>
  <w:p w:rsidR="005B037A" w:rsidRDefault="005B037A">
    <w:pP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76FE" w:rsidRDefault="007476FE">
      <w:r>
        <w:separator/>
      </w:r>
    </w:p>
  </w:footnote>
  <w:footnote w:type="continuationSeparator" w:id="0">
    <w:p w:rsidR="007476FE" w:rsidRDefault="00747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37A"/>
    <w:rsid w:val="004B0385"/>
    <w:rsid w:val="005B037A"/>
    <w:rsid w:val="0074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01DACD"/>
  <w15:docId w15:val="{A810C906-6066-6649-ABE6-AA787A44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C56287"/>
    <w:rPr>
      <w:color w:val="605E5C"/>
      <w:shd w:val="clear" w:color="auto" w:fill="E1DFDD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C56287"/>
  </w:style>
  <w:style w:type="character" w:customStyle="1" w:styleId="a7">
    <w:name w:val="Нижний колонтитул Знак"/>
    <w:basedOn w:val="a0"/>
    <w:link w:val="a8"/>
    <w:uiPriority w:val="99"/>
    <w:qFormat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aa">
    <w:name w:val="Title"/>
    <w:basedOn w:val="a"/>
    <w:next w:val="ab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C56287"/>
    <w:pPr>
      <w:tabs>
        <w:tab w:val="center" w:pos="4680"/>
        <w:tab w:val="right" w:pos="9360"/>
      </w:tabs>
    </w:pPr>
  </w:style>
  <w:style w:type="paragraph" w:styleId="a8">
    <w:name w:val="foot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paragraph" w:styleId="af0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tve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ei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fQ57ltSBxGIn0P1FRQaKpxg+mmQ==">CgMxLjAingIKC0FBQUJGUDhONTRVEuoBCgtBQUFCRlA4TjU0VRILQUFBQkZQOE41NFUaDQoJdGV4dC9odG1sEgAiDgoKdGV4dC9wbGFpbhIAKhsiFTEwNzgwOTMyNDA0NTcyODgzNTQzNSgAOAAwtI6jxdcxOMGZo8XXMUo8CiRhcHBsaWNhdGlvbi92bmQuZ29vZ2xlLWFwcHMuZG9jcy5tZHMaFMLX2uQBDhIMCggKAtC1EAEYABABWiA3ZTBhZDA0NmEyNGMzODkxNjUzZjFhZjY5YTc1OGI0OXICIAB4AIIBFHN1Z2dlc3Qucm5lNjV1MzAybDJ2mgEGCAAQABgAGLSOo8XXMSDBmaPF1zFCFHN1Z2dlc3Qucm5lNjV1MzAybDJ2Ip4CCgtBQUFCRlA4TjU5OBLqAQoLQUFBQkZQOE41OTgSC0FBQUJGUDhONTk4Gg0KCXRleHQvaHRtbBIAIg4KCnRleHQvcGxhaW4SACobIhUxMDc4MDkzMjQwNDU3Mjg4MzU0MzUoADgAMPXU48XXMTij5ePF1zFKPAokYXBwbGljYXRpb24vdm5kLmdvb2dsZS1hcHBzLmRvY3MubWRzGhTC19rkAQ4aDAoICgLQsBABGAAQAVogNmZkMTk0YzEyMDBhZDM1MzRlMjgyZWY1M2U4ZTAyZjJyAiAAeACCARRzdWdnZXN0Lm9vYXRzNGc1ZHNkM5oBBggAEAAYABj11OPF1zEgo+XjxdcxQhRzdWdnZXN0Lm9vYXRzNGc1ZHNkMyKgAgoLQUFBQkZQOE41NEUS7AEKC0FBQUJGUDhONTRFEgtBQUFCRlA4TjU0RRoNCgl0ZXh0L2h0bWwSACIOCgp0ZXh0L3BsYWluEgAqGyIVMTA3ODA5MzI0MDQ1NzI4ODM1NDM1KAA4ADDakqLF1zE47piixdcxSj4KJGFwcGxpY2F0aW9uL3ZuZC5nb29nbGUtYXBwcy5kb2NzLm1kcxoWwtfa5AEQEg4KCgoE0LXQshABGAAQAVogODBlMGU0MzNlZmI1ZTE3ZTVhOWMxYWVmOGI4YTQ3NDNyAiAAeACCARRzdWdnZXN0LnRvanZodnFkNTh3MZoBBggAEAAYABjakqLF1zEg7piixdcxQhRzdWdnZXN0LnRvanZodnFkNTh3MSKeAgoLQUFBQkZQOE41NWMS6gEKC0FBQUJGUDhONTVjEgtBQUFCRlA4TjU1YxoNCgl0ZXh0L2h0bWwSACIOCgp0ZXh0L3BsYWluEgAqGyIVMTA3ODA5MzI0MDQ1NzI4ODM1NDM1KAA4ADDO6rHF1zE4+fSxxdcxSjwKJGFwcGxpY2F0aW9uL3ZuZC5nb29nbGUtYXBwcy5kb2NzLm1kcxoUwtfa5AEOEgwKCAoC0Y8QARgAEAFaIGU2Y2I0ZGMyYWI0MDc2ZTVjYTBmYjAwMDgwNmJlNzNicgIgAHgAggEUc3VnZ2VzdC54d3JwZDhnbHR4a26aAQYIABAAGAAYzuqxxdcxIPn0scXXMUIUc3VnZ2VzdC54d3JwZDhnbHR4a24ioAIKC0FBQUJGUDhONTQ0EuwBCgtBQUFCRlA4TjU0NBILQUFBQkZQOE41NDQaDQoJdGV4dC9odG1sEgAiDgoKdGV4dC9wbGFpbhIAKhsiFTEwNzgwOTMyNDA0NTcyODgzNTQzNSgAOAAwrImmxdcxOLCQpsXXMUo+CiRhcHBsaWNhdGlvbi92bmQuZ29vZ2xlLWFwcHMuZG9jcy5tZHMaFsLX2uQBEBIOCgoKBNC10LkQARgAEAFaIDk1NTE5ZDZhNWZmNTE2MTRhODg3NGQ1ODI3ZmM5YzE2cgIgAHgAggEUc3VnZ2VzdC54b2YybXZpeHZuaTKaAQYIABAAGAAYrImmxdcxILCQpsXXMUIUc3VnZ2VzdC54b2YybXZpeHZuaTI4AGojChRzdWdnZXN0LjVjM29zbWowNXBuNxILU3RyYW5nZSBDYXRqIwoUc3VnZ2VzdC52Z2xxY3Q5Z21mdDASC1N0cmFuZ2UgQ2F0aiMKFHN1Z2dlc3Qucm5lNjV1MzAybDJ2EgtTdHJhbmdlIENhdGojChRzdWdnZXN0Lm9vYXRzNGc1ZHNkMxILU3RyYW5nZSBDYXRqIwoUc3VnZ2VzdC4zemZkNTE2MTg3eGYSC1N0cmFuZ2UgQ2F0aiMKFHN1Z2dlc3QucGFubjdraHpsZThmEgtTdHJhbmdlIENhdGojChRzdWdnZXN0LnFteTU1NnFkbG9yahILU3RyYW5nZSBDYXRqIwoUc3VnZ2VzdC5oM2swMHRsbGx4dXcSC1N0cmFuZ2UgQ2F0aiMKFHN1Z2dlc3QuZG1qZXMydTJyMDlmEgtTdHJhbmdlIENhdGojChRzdWdnZXN0LmwwdTg1NWoybmJtYxILU3RyYW5nZSBDYXRqIwoUc3VnZ2VzdC5jYjFjM2lvdTdkeWYSC1N0cmFuZ2UgQ2F0aiMKFHN1Z2dlc3QudG9qdmh2cWQ1OHcxEgtTdHJhbmdlIENhdGojChRzdWdnZXN0Lnh3cnBkOGdsdHhrbhILU3RyYW5nZSBDYXRqIwoUc3VnZ2VzdC5hOGdhbDRuNXYxeGQSC1N0cmFuZ2UgQ2F0aiMKFHN1Z2dlc3QueDdyZncwNGF1YTJxEgtTdHJhbmdlIENhdGojChRzdWdnZXN0LnMybGlnd2VmOTR1NRILU3RyYW5nZSBDYXRqIwoUc3VnZ2VzdC5wMDl4MDB5ZjdrcnASC1N0cmFuZ2UgQ2F0aiMKFHN1Z2dlc3QuaHNheWRicHRpMm5jEgtTdHJhbmdlIENhdGojChRzdWdnZXN0LjJ6YnVxb3dxM2JueBILU3RyYW5nZSBDYXRqIwoUc3VnZ2VzdC5sNzJpOHE5cGNobjMSC1N0cmFuZ2UgQ2F0aiMKFHN1Z2dlc3QuaDZoaXNnYnA2ZzdhEgtTdHJhbmdlIENhdGojChRzdWdnZXN0LmdyY2VpM2pjOWR5dRILU3RyYW5nZSBDYXRqIwoUc3VnZ2VzdC54b2YybXZpeHZuaTISC1N0cmFuZ2UgQ2F0aiMKFHN1Z2dlc3Qub3hmNmg5a3N0ODloEgtTdHJhbmdlIENhdGojChRzdWdnZXN0LndpdXhuenl2YXNtZhILU3RyYW5nZSBDYXRqIwoUc3VnZ2VzdC5uNnQ5NGoycDdhdWYSC1N0cmFuZ2UgQ2F0aiMKFHN1Z2dlc3QuYnZsZGpmMmpoMXZvEgtTdHJhbmdlIENhdGojChRzdWdnZXN0LnUzNGZiaDUyNnE0dxILU3RyYW5nZSBDYXRqIwoUc3VnZ2VzdC5yODFyMGRueXZqeHQSC1N0cmFuZ2UgQ2F0aiMKFHN1Z2dlc3QueTJhejNkNWhqcmFnEgtTdHJhbmdlIENhdGojChRzdWdnZXN0LmQ3aXplMDhrcmhjdhILU3RyYW5nZSBDYXRqIwoUc3VnZ2VzdC5tamM1dmh1bW9xam0SC1N0cmFuZ2UgQ2F0aiMKFHN1Z2dlc3Qub2xwNDBpMXd4d3A0EgtTdHJhbmdlIENhdGojChRzdWdnZXN0Ljh5ZzlwdzkzOXFpMhILU3RyYW5nZSBDYXRqIwoUc3VnZ2VzdC5lN3BrNWx3cXlmeDESC1N0cmFuZ2UgQ2F0aiMKFHN1Z2dlc3QuMXloZ2VjcnFteTI5EgtTdHJhbmdlIENhdGojChRzdWdnZXN0LjVvamRlNmJscTN6NBILU3RyYW5nZSBDYXRqIwoUc3VnZ2VzdC5nYnR5OWFkZDZheDkSC1N0cmFuZ2UgQ2F0aiMKFHN1Z2dlc3QueWFkNmZwZm5raDV3EgtTdHJhbmdlIENhdHIhMVBNYS15Y3Z0cXVxcjVJT290OV9BcmFWQVdVVWVlQy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5492</Characters>
  <Application>Microsoft Office Word</Application>
  <DocSecurity>0</DocSecurity>
  <Lines>784</Lines>
  <Paragraphs>430</Paragraphs>
  <ScaleCrop>false</ScaleCrop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dc:description/>
  <cp:lastModifiedBy>Дарья Нехаева</cp:lastModifiedBy>
  <cp:revision>2</cp:revision>
  <dcterms:created xsi:type="dcterms:W3CDTF">2024-02-05T09:38:00Z</dcterms:created>
  <dcterms:modified xsi:type="dcterms:W3CDTF">2024-02-05T13:11:00Z</dcterms:modified>
  <dc:language>ru-RU</dc:language>
</cp:coreProperties>
</file>