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58" w:rsidRDefault="009F21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53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68"/>
        <w:gridCol w:w="5885"/>
        <w:gridCol w:w="7336"/>
      </w:tblGrid>
      <w:tr w:rsidR="009F2158">
        <w:trPr>
          <w:trHeight w:val="1243"/>
        </w:trPr>
        <w:tc>
          <w:tcPr>
            <w:tcW w:w="2168" w:type="dxa"/>
          </w:tcPr>
          <w:p w:rsidR="009F2158" w:rsidRDefault="00720CCC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5" w:type="dxa"/>
          </w:tcPr>
          <w:p w:rsidR="009F2158" w:rsidRDefault="00720CCC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9F2158" w:rsidRDefault="00720CCC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7336" w:type="dxa"/>
          </w:tcPr>
          <w:p w:rsidR="009F2158" w:rsidRDefault="00720CCC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Справочный материал</w:t>
            </w:r>
          </w:p>
          <w:p w:rsidR="009F2158" w:rsidRDefault="00720CCC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12.02.24</w:t>
            </w:r>
          </w:p>
        </w:tc>
      </w:tr>
    </w:tbl>
    <w:p w:rsidR="009F2158" w:rsidRDefault="009F2158">
      <w:pPr>
        <w:spacing w:line="276" w:lineRule="auto"/>
        <w:rPr>
          <w:b/>
          <w:sz w:val="28"/>
          <w:szCs w:val="28"/>
        </w:rPr>
      </w:pPr>
    </w:p>
    <w:p w:rsidR="009F2158" w:rsidRDefault="00720CC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производимых и перспективных радиофармацевтических лекарственных препаратов (РФЛП)</w:t>
      </w:r>
    </w:p>
    <w:p w:rsidR="009F2158" w:rsidRDefault="009F2158">
      <w:pPr>
        <w:spacing w:line="276" w:lineRule="auto"/>
        <w:jc w:val="center"/>
        <w:rPr>
          <w:b/>
          <w:sz w:val="28"/>
          <w:szCs w:val="28"/>
        </w:rPr>
      </w:pPr>
    </w:p>
    <w:p w:rsidR="009F2158" w:rsidRDefault="00720CCC">
      <w:pPr>
        <w:spacing w:line="276" w:lineRule="auto"/>
      </w:pPr>
      <w:r>
        <w:t xml:space="preserve">Сегодня </w:t>
      </w:r>
      <w:proofErr w:type="spellStart"/>
      <w:r>
        <w:t>Росатом</w:t>
      </w:r>
      <w:proofErr w:type="spellEnd"/>
      <w:r>
        <w:t xml:space="preserve"> уже выпускает 11 </w:t>
      </w:r>
      <w:proofErr w:type="spellStart"/>
      <w:r>
        <w:t>радиофармпрепаратов</w:t>
      </w:r>
      <w:proofErr w:type="spellEnd"/>
      <w:r>
        <w:t xml:space="preserve"> для диагностики, лечения и </w:t>
      </w:r>
      <w:proofErr w:type="spellStart"/>
      <w:r>
        <w:t>тераностики</w:t>
      </w:r>
      <w:proofErr w:type="spellEnd"/>
      <w:r>
        <w:t xml:space="preserve"> онкологических и сердечно-сосудистых заболеваний. В настоящее время радиоизотопная продукция позволяет проводить порядка 600 000 диагностических и терапевтических п</w:t>
      </w:r>
      <w:r>
        <w:t>роцедур в России ежегодно. Более 250 000 пациентов проходят данные процедуры ежегодно.</w:t>
      </w:r>
    </w:p>
    <w:p w:rsidR="009F2158" w:rsidRDefault="009F2158">
      <w:pPr>
        <w:spacing w:line="276" w:lineRule="auto"/>
      </w:pPr>
    </w:p>
    <w:tbl>
      <w:tblPr>
        <w:tblStyle w:val="ae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118"/>
        <w:gridCol w:w="6946"/>
        <w:gridCol w:w="2835"/>
      </w:tblGrid>
      <w:tr w:rsidR="009F2158">
        <w:tc>
          <w:tcPr>
            <w:tcW w:w="1980" w:type="dxa"/>
          </w:tcPr>
          <w:p w:rsidR="009F2158" w:rsidRDefault="00720CCC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Радионуклид</w:t>
            </w: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Название РФП</w:t>
            </w:r>
          </w:p>
        </w:tc>
        <w:tc>
          <w:tcPr>
            <w:tcW w:w="6946" w:type="dxa"/>
          </w:tcPr>
          <w:p w:rsidR="009F2158" w:rsidRDefault="00720CCC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Показания (нозологии)</w:t>
            </w:r>
          </w:p>
        </w:tc>
        <w:tc>
          <w:tcPr>
            <w:tcW w:w="2835" w:type="dxa"/>
          </w:tcPr>
          <w:p w:rsidR="009F2158" w:rsidRDefault="00720CCC">
            <w:pPr>
              <w:spacing w:line="276" w:lineRule="auto"/>
              <w:rPr>
                <w:b/>
              </w:rPr>
            </w:pPr>
            <w:r>
              <w:rPr>
                <w:b/>
              </w:rPr>
              <w:t>Способ введения</w:t>
            </w:r>
          </w:p>
        </w:tc>
      </w:tr>
      <w:tr w:rsidR="009F2158">
        <w:tc>
          <w:tcPr>
            <w:tcW w:w="1980" w:type="dxa"/>
          </w:tcPr>
          <w:p w:rsidR="009F2158" w:rsidRDefault="00720CCC">
            <w:pPr>
              <w:spacing w:line="276" w:lineRule="auto"/>
            </w:pPr>
            <w:r>
              <w:t xml:space="preserve">Tc-99m </w:t>
            </w: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Tc-99m </w:t>
            </w:r>
            <w:proofErr w:type="spellStart"/>
            <w:r>
              <w:rPr>
                <w:u w:val="single"/>
              </w:rPr>
              <w:t>Пертехнетат</w:t>
            </w:r>
            <w:proofErr w:type="spellEnd"/>
            <w:r>
              <w:rPr>
                <w:u w:val="single"/>
              </w:rPr>
              <w:t xml:space="preserve"> </w:t>
            </w:r>
          </w:p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(</w:t>
            </w:r>
            <w:proofErr w:type="spellStart"/>
            <w:r>
              <w:rPr>
                <w:u w:val="single"/>
              </w:rPr>
              <w:t>элюат</w:t>
            </w:r>
            <w:proofErr w:type="spellEnd"/>
            <w:r>
              <w:rPr>
                <w:u w:val="single"/>
              </w:rPr>
              <w:t xml:space="preserve"> из генераторов Tc-99m)</w:t>
            </w:r>
          </w:p>
          <w:p w:rsidR="009F2158" w:rsidRDefault="00720CCC">
            <w:pPr>
              <w:spacing w:line="276" w:lineRule="auto"/>
            </w:pPr>
            <w:r>
              <w:t>Применяется с линейкой холодных наборов для ди</w:t>
            </w:r>
            <w:r>
              <w:t xml:space="preserve">агностики </w:t>
            </w:r>
            <w:proofErr w:type="spellStart"/>
            <w:r>
              <w:t>онко</w:t>
            </w:r>
            <w:proofErr w:type="spellEnd"/>
            <w:r>
              <w:t xml:space="preserve">-, </w:t>
            </w:r>
            <w:proofErr w:type="spellStart"/>
            <w:r>
              <w:t>кардио</w:t>
            </w:r>
            <w:proofErr w:type="spellEnd"/>
            <w:r>
              <w:t>- и неврологических заболеваний.</w:t>
            </w:r>
          </w:p>
          <w:p w:rsidR="009F2158" w:rsidRDefault="00720CCC">
            <w:pPr>
              <w:spacing w:line="276" w:lineRule="auto"/>
            </w:pPr>
            <w:r>
              <w:t>Раствор, вводится внутривенно</w:t>
            </w:r>
          </w:p>
          <w:p w:rsidR="009F2158" w:rsidRDefault="009F2158">
            <w:pPr>
              <w:spacing w:line="276" w:lineRule="auto"/>
            </w:pPr>
          </w:p>
          <w:p w:rsidR="009F2158" w:rsidRDefault="00720CCC">
            <w:pPr>
              <w:spacing w:line="276" w:lineRule="auto"/>
            </w:pPr>
            <w:proofErr w:type="spellStart"/>
            <w:r>
              <w:t>Росатом</w:t>
            </w:r>
            <w:proofErr w:type="spellEnd"/>
            <w:r>
              <w:t xml:space="preserve"> поставляет </w:t>
            </w:r>
            <w:proofErr w:type="spellStart"/>
            <w:r>
              <w:t>элюат</w:t>
            </w:r>
            <w:proofErr w:type="spellEnd"/>
            <w:r>
              <w:t xml:space="preserve">, </w:t>
            </w:r>
          </w:p>
          <w:p w:rsidR="009F2158" w:rsidRDefault="00720CCC">
            <w:pPr>
              <w:spacing w:line="276" w:lineRule="auto"/>
            </w:pPr>
            <w:r>
              <w:t>а непосредственно в клиниках готовят РФП</w:t>
            </w:r>
          </w:p>
        </w:tc>
        <w:tc>
          <w:tcPr>
            <w:tcW w:w="6946" w:type="dxa"/>
          </w:tcPr>
          <w:p w:rsidR="009F2158" w:rsidRDefault="00720CC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Бромезида</w:t>
            </w:r>
            <w:proofErr w:type="spellEnd"/>
          </w:p>
          <w:p w:rsidR="009F2158" w:rsidRDefault="00720CCC">
            <w:pPr>
              <w:spacing w:line="276" w:lineRule="auto"/>
            </w:pPr>
            <w:r>
              <w:t xml:space="preserve">Для </w:t>
            </w:r>
            <w:proofErr w:type="spellStart"/>
            <w:r>
              <w:t>радионуклидной</w:t>
            </w:r>
            <w:proofErr w:type="spellEnd"/>
            <w:r>
              <w:t xml:space="preserve"> </w:t>
            </w:r>
            <w:proofErr w:type="spellStart"/>
            <w:r>
              <w:t>гепатохолецистографии</w:t>
            </w:r>
            <w:proofErr w:type="spellEnd"/>
            <w:r>
              <w:t xml:space="preserve"> при заболеваниях </w:t>
            </w:r>
            <w:r>
              <w:rPr>
                <w:b/>
              </w:rPr>
              <w:t>печени, желчного пузыря, желчевыв</w:t>
            </w:r>
            <w:r>
              <w:rPr>
                <w:b/>
              </w:rPr>
              <w:t>одящих путей</w:t>
            </w:r>
            <w:r>
              <w:t xml:space="preserve">, желтухи различной этиологии и других поражений </w:t>
            </w:r>
            <w:proofErr w:type="spellStart"/>
            <w:r>
              <w:t>панкреато</w:t>
            </w:r>
            <w:proofErr w:type="spellEnd"/>
            <w:r>
              <w:t>-дуоденальной зоны</w:t>
            </w:r>
          </w:p>
          <w:p w:rsidR="009F2158" w:rsidRDefault="009F2158">
            <w:pPr>
              <w:spacing w:line="276" w:lineRule="auto"/>
            </w:pPr>
          </w:p>
          <w:p w:rsidR="009F2158" w:rsidRDefault="00720CCC">
            <w:pPr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rPr>
                <w:b/>
              </w:rPr>
              <w:t>Технефор</w:t>
            </w:r>
            <w:proofErr w:type="spellEnd"/>
          </w:p>
          <w:p w:rsidR="009F2158" w:rsidRDefault="00720CCC">
            <w:pPr>
              <w:spacing w:line="276" w:lineRule="auto"/>
            </w:pPr>
            <w:r>
              <w:t xml:space="preserve">Для </w:t>
            </w:r>
            <w:proofErr w:type="spellStart"/>
            <w:r>
              <w:t>сцинтиграфии</w:t>
            </w:r>
            <w:proofErr w:type="spellEnd"/>
            <w:r>
              <w:t xml:space="preserve"> </w:t>
            </w:r>
            <w:r>
              <w:rPr>
                <w:b/>
              </w:rPr>
              <w:t>костей скелета</w:t>
            </w:r>
            <w:r>
              <w:t xml:space="preserve"> при их различных поражениях (первичные и метастатические злокачественные опухоли, остеомиелит, костно-суставной туберкулез, артриты различного происхождения)</w:t>
            </w:r>
          </w:p>
          <w:p w:rsidR="009F2158" w:rsidRDefault="009F2158">
            <w:pPr>
              <w:spacing w:line="276" w:lineRule="auto"/>
            </w:pPr>
          </w:p>
          <w:p w:rsidR="009F2158" w:rsidRDefault="00720CC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Технефит</w:t>
            </w:r>
            <w:proofErr w:type="spellEnd"/>
            <w:r>
              <w:rPr>
                <w:b/>
              </w:rPr>
              <w:t xml:space="preserve"> </w:t>
            </w:r>
          </w:p>
          <w:p w:rsidR="009F2158" w:rsidRDefault="00720CCC">
            <w:pPr>
              <w:spacing w:line="276" w:lineRule="auto"/>
            </w:pPr>
            <w:r>
              <w:lastRenderedPageBreak/>
              <w:t xml:space="preserve">Для </w:t>
            </w:r>
            <w:proofErr w:type="spellStart"/>
            <w:r>
              <w:t>сцинтиграфической</w:t>
            </w:r>
            <w:proofErr w:type="spellEnd"/>
            <w:r>
              <w:t xml:space="preserve"> оценки анатомо-топографических особенностей </w:t>
            </w:r>
            <w:r>
              <w:rPr>
                <w:b/>
              </w:rPr>
              <w:t>печени и селезенки</w:t>
            </w:r>
            <w:r>
              <w:t xml:space="preserve"> (формы, размеров, структуры) при опухолях, циррозе, гепатите и других заболеваниях</w:t>
            </w:r>
          </w:p>
          <w:p w:rsidR="009F2158" w:rsidRDefault="009F2158">
            <w:pPr>
              <w:spacing w:line="276" w:lineRule="auto"/>
            </w:pPr>
          </w:p>
          <w:p w:rsidR="009F2158" w:rsidRDefault="00720CC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Технемек</w:t>
            </w:r>
            <w:proofErr w:type="spellEnd"/>
          </w:p>
          <w:p w:rsidR="009F2158" w:rsidRDefault="00720CCC">
            <w:pPr>
              <w:spacing w:line="276" w:lineRule="auto"/>
            </w:pPr>
            <w:r>
              <w:t xml:space="preserve">Для </w:t>
            </w:r>
            <w:proofErr w:type="spellStart"/>
            <w:r>
              <w:t>сцинтиграфии</w:t>
            </w:r>
            <w:proofErr w:type="spellEnd"/>
            <w:r>
              <w:t xml:space="preserve"> </w:t>
            </w:r>
            <w:r>
              <w:rPr>
                <w:b/>
              </w:rPr>
              <w:t>почек</w:t>
            </w:r>
            <w:r>
              <w:t xml:space="preserve"> с целью определения их формы, размеров, положения, аномалий развития и наличия органических и функциональных поражений</w:t>
            </w:r>
          </w:p>
          <w:p w:rsidR="009F2158" w:rsidRDefault="009F2158">
            <w:pPr>
              <w:spacing w:line="276" w:lineRule="auto"/>
            </w:pPr>
          </w:p>
          <w:p w:rsidR="009F2158" w:rsidRDefault="00720CC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Пентатех</w:t>
            </w:r>
            <w:proofErr w:type="spellEnd"/>
          </w:p>
          <w:p w:rsidR="009F2158" w:rsidRDefault="00720CCC">
            <w:pPr>
              <w:spacing w:line="276" w:lineRule="auto"/>
            </w:pPr>
            <w:r>
              <w:t>Для динами</w:t>
            </w:r>
            <w:r>
              <w:t xml:space="preserve">ческой </w:t>
            </w:r>
            <w:proofErr w:type="spellStart"/>
            <w:r>
              <w:t>сцинтиграфии</w:t>
            </w:r>
            <w:proofErr w:type="spellEnd"/>
            <w:r>
              <w:t xml:space="preserve"> </w:t>
            </w:r>
            <w:r>
              <w:rPr>
                <w:b/>
              </w:rPr>
              <w:t>почек</w:t>
            </w:r>
            <w:r>
              <w:t xml:space="preserve"> при различных заболеваниях мочевыводящих путей (</w:t>
            </w:r>
            <w:proofErr w:type="spellStart"/>
            <w:r>
              <w:t>гломерулонефрит</w:t>
            </w:r>
            <w:proofErr w:type="spellEnd"/>
            <w:r>
              <w:t>, пиелонефрит, мочекаменная болезнь и др.), при подозрении на новообразование головного мозга, а также при патологии сердца и крупных артериальных сосудов, используя м</w:t>
            </w:r>
            <w:r>
              <w:t xml:space="preserve">етод </w:t>
            </w:r>
            <w:proofErr w:type="spellStart"/>
            <w:r>
              <w:t>радионуклидной</w:t>
            </w:r>
            <w:proofErr w:type="spellEnd"/>
            <w:r>
              <w:t xml:space="preserve"> </w:t>
            </w:r>
            <w:proofErr w:type="spellStart"/>
            <w:r>
              <w:t>ангиокардиографии</w:t>
            </w:r>
            <w:proofErr w:type="spellEnd"/>
          </w:p>
          <w:p w:rsidR="009F2158" w:rsidRDefault="009F2158">
            <w:pPr>
              <w:spacing w:line="276" w:lineRule="auto"/>
            </w:pPr>
          </w:p>
          <w:p w:rsidR="009F2158" w:rsidRDefault="00720CC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Пирфотех</w:t>
            </w:r>
            <w:proofErr w:type="spellEnd"/>
          </w:p>
          <w:p w:rsidR="009F2158" w:rsidRDefault="00720CCC">
            <w:pPr>
              <w:spacing w:line="276" w:lineRule="auto"/>
            </w:pPr>
            <w:r>
              <w:t xml:space="preserve">Для </w:t>
            </w:r>
            <w:proofErr w:type="spellStart"/>
            <w:r>
              <w:t>сцинтиграфии</w:t>
            </w:r>
            <w:proofErr w:type="spellEnd"/>
            <w:r>
              <w:t xml:space="preserve"> </w:t>
            </w:r>
            <w:r>
              <w:rPr>
                <w:b/>
              </w:rPr>
              <w:t>скелета</w:t>
            </w:r>
            <w:r>
              <w:t xml:space="preserve"> с целью определения в нем патологических изменений различной этиологии (первичные и метастатические опухоли, остеомиелит, костно-суставной туберкулез и др.), для </w:t>
            </w:r>
            <w:proofErr w:type="spellStart"/>
            <w:r>
              <w:t>сцинтиграфического</w:t>
            </w:r>
            <w:proofErr w:type="spellEnd"/>
            <w:r>
              <w:t xml:space="preserve"> вы</w:t>
            </w:r>
            <w:r>
              <w:t>явления острого инфаркта миокарда, при дифференциальной диагностике опухолей яичников</w:t>
            </w:r>
          </w:p>
          <w:p w:rsidR="009F2158" w:rsidRDefault="009F2158">
            <w:pPr>
              <w:spacing w:line="276" w:lineRule="auto"/>
            </w:pPr>
          </w:p>
          <w:p w:rsidR="009F2158" w:rsidRDefault="00720CC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Технетрид</w:t>
            </w:r>
            <w:proofErr w:type="spellEnd"/>
          </w:p>
          <w:p w:rsidR="009F2158" w:rsidRDefault="00720CCC">
            <w:pPr>
              <w:spacing w:line="276" w:lineRule="auto"/>
            </w:pPr>
            <w:r>
              <w:lastRenderedPageBreak/>
              <w:t xml:space="preserve">Для оценки перфузии миокарда </w:t>
            </w:r>
            <w:r>
              <w:rPr>
                <w:b/>
              </w:rPr>
              <w:t>сердца</w:t>
            </w:r>
            <w:r>
              <w:t xml:space="preserve"> при различных патологических процессах, приводящих к нарушению его кровоснабжения (коронарный атеросклероз, острый инфаркт </w:t>
            </w:r>
            <w:r>
              <w:t>миокарда, постинфарктный и постмиокардитический кардиосклероз, ишемическая болезнь сердца), а также для визуализации злокачественных новообразований легких и молочной железы</w:t>
            </w:r>
          </w:p>
          <w:p w:rsidR="009F2158" w:rsidRDefault="009F2158">
            <w:pPr>
              <w:spacing w:line="276" w:lineRule="auto"/>
            </w:pPr>
          </w:p>
          <w:p w:rsidR="009F2158" w:rsidRDefault="00720CC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Технефор</w:t>
            </w:r>
            <w:proofErr w:type="spellEnd"/>
          </w:p>
          <w:p w:rsidR="009F2158" w:rsidRDefault="00720CCC">
            <w:pPr>
              <w:spacing w:line="276" w:lineRule="auto"/>
            </w:pPr>
            <w:r>
              <w:t xml:space="preserve">Для </w:t>
            </w:r>
            <w:proofErr w:type="spellStart"/>
            <w:r>
              <w:t>сцинтиграфии</w:t>
            </w:r>
            <w:proofErr w:type="spellEnd"/>
            <w:r>
              <w:t xml:space="preserve"> </w:t>
            </w:r>
            <w:r>
              <w:rPr>
                <w:b/>
              </w:rPr>
              <w:t>костей скелета</w:t>
            </w:r>
            <w:r>
              <w:t xml:space="preserve"> при их различных поражениях (первичные и</w:t>
            </w:r>
            <w:r>
              <w:t xml:space="preserve"> метастатические злокачественные опухоли, остеомиелит, костно-суставной туберкулез, артриты различного происхождения)</w:t>
            </w:r>
          </w:p>
          <w:p w:rsidR="009F2158" w:rsidRDefault="009F2158">
            <w:pPr>
              <w:spacing w:line="276" w:lineRule="auto"/>
            </w:pPr>
          </w:p>
          <w:p w:rsidR="009F2158" w:rsidRDefault="00720CC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Технемаг</w:t>
            </w:r>
            <w:proofErr w:type="spellEnd"/>
          </w:p>
          <w:p w:rsidR="009F2158" w:rsidRDefault="00720CCC">
            <w:pPr>
              <w:spacing w:line="276" w:lineRule="auto"/>
            </w:pPr>
            <w:r>
              <w:t>Для оценки суммарной и раздельной выделительной функции</w:t>
            </w:r>
            <w:r>
              <w:rPr>
                <w:b/>
              </w:rPr>
              <w:t xml:space="preserve"> почек и верхних мочевыводящих путей</w:t>
            </w:r>
            <w:r>
              <w:t>, исследования их анатомических и топ</w:t>
            </w:r>
            <w:r>
              <w:t>ографических особенностей</w:t>
            </w:r>
          </w:p>
          <w:p w:rsidR="009F2158" w:rsidRDefault="009F2158">
            <w:pPr>
              <w:spacing w:line="276" w:lineRule="auto"/>
            </w:pPr>
          </w:p>
          <w:p w:rsidR="009F2158" w:rsidRDefault="00720CC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Теоксим</w:t>
            </w:r>
            <w:proofErr w:type="spellEnd"/>
          </w:p>
          <w:p w:rsidR="009F2158" w:rsidRDefault="00720CCC">
            <w:pPr>
              <w:spacing w:line="276" w:lineRule="auto"/>
            </w:pPr>
            <w:r>
              <w:t xml:space="preserve">Для оценки состояния перфузии </w:t>
            </w:r>
            <w:r>
              <w:rPr>
                <w:b/>
              </w:rPr>
              <w:t>головного мозга</w:t>
            </w:r>
            <w:r>
              <w:t xml:space="preserve"> при инсульте, транзиторной ишемии головного мозга, эпилепсии, мигрени, деменции, опухолях головного мозга</w:t>
            </w:r>
          </w:p>
          <w:p w:rsidR="009F2158" w:rsidRDefault="009F2158">
            <w:pPr>
              <w:spacing w:line="276" w:lineRule="auto"/>
            </w:pPr>
          </w:p>
          <w:p w:rsidR="009F2158" w:rsidRDefault="00720CC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Фосфотех</w:t>
            </w:r>
            <w:proofErr w:type="spellEnd"/>
          </w:p>
          <w:p w:rsidR="009F2158" w:rsidRDefault="00720CCC">
            <w:pPr>
              <w:spacing w:line="276" w:lineRule="auto"/>
            </w:pPr>
            <w:r>
              <w:t xml:space="preserve">Для </w:t>
            </w:r>
            <w:proofErr w:type="spellStart"/>
            <w:r>
              <w:t>сцинтиграфии</w:t>
            </w:r>
            <w:proofErr w:type="spellEnd"/>
            <w:r>
              <w:t xml:space="preserve"> </w:t>
            </w:r>
            <w:r>
              <w:rPr>
                <w:b/>
              </w:rPr>
              <w:t>скелета</w:t>
            </w:r>
            <w:r>
              <w:t xml:space="preserve"> с целью выявления очагов патологических изменений различного происхождения и </w:t>
            </w:r>
            <w:r>
              <w:lastRenderedPageBreak/>
              <w:t xml:space="preserve">распространенности: первичные и метастатические злокачественные опухоли, </w:t>
            </w:r>
            <w:r>
              <w:rPr>
                <w:b/>
              </w:rPr>
              <w:t>остеомиелит</w:t>
            </w:r>
            <w:r>
              <w:t xml:space="preserve">, костно-суставной туберкулез, </w:t>
            </w:r>
            <w:r>
              <w:rPr>
                <w:b/>
              </w:rPr>
              <w:t>артриты</w:t>
            </w:r>
            <w:r>
              <w:t xml:space="preserve"> различного происхождения</w:t>
            </w:r>
          </w:p>
          <w:p w:rsidR="009F2158" w:rsidRDefault="009F2158">
            <w:pPr>
              <w:spacing w:line="276" w:lineRule="auto"/>
            </w:pPr>
          </w:p>
          <w:p w:rsidR="009F2158" w:rsidRDefault="00720CC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Макротех</w:t>
            </w:r>
            <w:proofErr w:type="spellEnd"/>
          </w:p>
          <w:p w:rsidR="009F2158" w:rsidRDefault="00720CCC">
            <w:pPr>
              <w:spacing w:line="276" w:lineRule="auto"/>
            </w:pPr>
            <w:r>
              <w:t>Для оценки тромбоэмб</w:t>
            </w:r>
            <w:r>
              <w:t xml:space="preserve">олии </w:t>
            </w:r>
            <w:r>
              <w:rPr>
                <w:b/>
              </w:rPr>
              <w:t>легочной артерии при инфаркте легкого</w:t>
            </w:r>
            <w:r>
              <w:t xml:space="preserve">, хронических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заболеваниях легких, регионарных нарушениях вентиляции легких, эмфиземе легких. Для проведения радиоизотопной флебографии при </w:t>
            </w:r>
            <w:r>
              <w:rPr>
                <w:b/>
              </w:rPr>
              <w:t>тромбозах глубоких вен нижних конечностей и таза</w:t>
            </w:r>
            <w:r>
              <w:t>, обструкции</w:t>
            </w:r>
            <w:r>
              <w:t xml:space="preserve"> (окклюзии) нижней полой вены</w:t>
            </w:r>
          </w:p>
          <w:p w:rsidR="009F2158" w:rsidRDefault="009F2158">
            <w:pPr>
              <w:spacing w:line="276" w:lineRule="auto"/>
            </w:pPr>
          </w:p>
          <w:p w:rsidR="009F2158" w:rsidRDefault="00720CC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Нанотех</w:t>
            </w:r>
            <w:proofErr w:type="spellEnd"/>
          </w:p>
          <w:p w:rsidR="009F2158" w:rsidRDefault="00720CCC">
            <w:pPr>
              <w:spacing w:line="276" w:lineRule="auto"/>
              <w:rPr>
                <w:b/>
              </w:rPr>
            </w:pPr>
            <w:r>
              <w:t xml:space="preserve">Для выявления «сторожевых» лимфатических узлов у пациентов со злокачественными новообразованиями </w:t>
            </w:r>
            <w:r>
              <w:rPr>
                <w:b/>
              </w:rPr>
              <w:t>молочной железы</w:t>
            </w:r>
          </w:p>
          <w:p w:rsidR="009F2158" w:rsidRDefault="009F2158">
            <w:pPr>
              <w:spacing w:line="276" w:lineRule="auto"/>
              <w:rPr>
                <w:b/>
              </w:rPr>
            </w:pPr>
          </w:p>
          <w:p w:rsidR="009F2158" w:rsidRDefault="00720CCC">
            <w:pPr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Tc-99m IRGD</w:t>
            </w:r>
          </w:p>
          <w:p w:rsidR="009F2158" w:rsidRDefault="00720CCC">
            <w:pPr>
              <w:spacing w:line="276" w:lineRule="auto"/>
            </w:pPr>
            <w:r>
              <w:t xml:space="preserve">Препарат для диагностики </w:t>
            </w:r>
            <w:proofErr w:type="spellStart"/>
            <w:r>
              <w:t>трехнегативного</w:t>
            </w:r>
            <w:proofErr w:type="spellEnd"/>
            <w:r>
              <w:t xml:space="preserve"> рака молочной железы</w:t>
            </w:r>
          </w:p>
        </w:tc>
        <w:tc>
          <w:tcPr>
            <w:tcW w:w="2835" w:type="dxa"/>
          </w:tcPr>
          <w:p w:rsidR="009F2158" w:rsidRDefault="00720CCC">
            <w:pPr>
              <w:spacing w:line="276" w:lineRule="auto"/>
            </w:pPr>
            <w:r>
              <w:lastRenderedPageBreak/>
              <w:t>Диагностические препараты вво</w:t>
            </w:r>
            <w:r>
              <w:t>дятся внутрь пациента внутривенно в виде раствора</w:t>
            </w:r>
          </w:p>
        </w:tc>
      </w:tr>
      <w:tr w:rsidR="009F2158">
        <w:tc>
          <w:tcPr>
            <w:tcW w:w="1980" w:type="dxa"/>
            <w:vMerge w:val="restart"/>
          </w:tcPr>
          <w:p w:rsidR="009F2158" w:rsidRDefault="00720CCC">
            <w:pPr>
              <w:spacing w:line="276" w:lineRule="auto"/>
            </w:pPr>
            <w:r>
              <w:lastRenderedPageBreak/>
              <w:t>I-123</w:t>
            </w:r>
          </w:p>
          <w:p w:rsidR="009F2158" w:rsidRDefault="009F2158">
            <w:pP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I-123 натрия йодид</w:t>
            </w:r>
          </w:p>
        </w:tc>
        <w:tc>
          <w:tcPr>
            <w:tcW w:w="6946" w:type="dxa"/>
          </w:tcPr>
          <w:p w:rsidR="009F2158" w:rsidRDefault="00720CCC">
            <w:pPr>
              <w:spacing w:line="276" w:lineRule="auto"/>
            </w:pPr>
            <w:r>
              <w:t xml:space="preserve">Для диагностики и лечения заболеваний </w:t>
            </w:r>
            <w:r>
              <w:rPr>
                <w:b/>
              </w:rPr>
              <w:t>щитовидной железы</w:t>
            </w:r>
          </w:p>
        </w:tc>
        <w:tc>
          <w:tcPr>
            <w:tcW w:w="2835" w:type="dxa"/>
          </w:tcPr>
          <w:p w:rsidR="009F2158" w:rsidRDefault="00720CCC">
            <w:pPr>
              <w:spacing w:line="276" w:lineRule="auto"/>
            </w:pPr>
            <w:r>
              <w:t>Диагностический (терапевтический) препарат MIBG I-123 натрия йодид вводится внутрь пациента внутривенно в виде раствора</w:t>
            </w:r>
          </w:p>
        </w:tc>
      </w:tr>
      <w:tr w:rsidR="009F2158">
        <w:tc>
          <w:tcPr>
            <w:tcW w:w="1980" w:type="dxa"/>
            <w:vMerge/>
          </w:tcPr>
          <w:p w:rsidR="009F2158" w:rsidRDefault="009F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I-123 </w:t>
            </w:r>
            <w:proofErr w:type="spellStart"/>
            <w:r>
              <w:rPr>
                <w:u w:val="single"/>
              </w:rPr>
              <w:t>Йодофен</w:t>
            </w:r>
            <w:proofErr w:type="spellEnd"/>
          </w:p>
          <w:p w:rsidR="009F2158" w:rsidRDefault="009F2158">
            <w:pPr>
              <w:spacing w:line="276" w:lineRule="auto"/>
            </w:pPr>
          </w:p>
        </w:tc>
        <w:tc>
          <w:tcPr>
            <w:tcW w:w="6946" w:type="dxa"/>
          </w:tcPr>
          <w:p w:rsidR="009F2158" w:rsidRDefault="00720CCC">
            <w:pPr>
              <w:spacing w:line="276" w:lineRule="auto"/>
              <w:rPr>
                <w:b/>
              </w:rPr>
            </w:pPr>
            <w:r>
              <w:lastRenderedPageBreak/>
              <w:t xml:space="preserve">Для диагностики </w:t>
            </w:r>
            <w:r>
              <w:rPr>
                <w:b/>
              </w:rPr>
              <w:t>миокарда</w:t>
            </w:r>
          </w:p>
          <w:p w:rsidR="009F2158" w:rsidRDefault="009F2158">
            <w:pPr>
              <w:spacing w:line="276" w:lineRule="auto"/>
            </w:pPr>
          </w:p>
        </w:tc>
        <w:tc>
          <w:tcPr>
            <w:tcW w:w="2835" w:type="dxa"/>
          </w:tcPr>
          <w:p w:rsidR="009F2158" w:rsidRDefault="009F2158">
            <w:pPr>
              <w:spacing w:line="276" w:lineRule="auto"/>
            </w:pPr>
          </w:p>
        </w:tc>
      </w:tr>
      <w:tr w:rsidR="009F2158">
        <w:tc>
          <w:tcPr>
            <w:tcW w:w="1980" w:type="dxa"/>
            <w:vMerge/>
          </w:tcPr>
          <w:p w:rsidR="009F2158" w:rsidRDefault="009F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I-123 MIBG</w:t>
            </w:r>
          </w:p>
        </w:tc>
        <w:tc>
          <w:tcPr>
            <w:tcW w:w="6946" w:type="dxa"/>
          </w:tcPr>
          <w:p w:rsidR="009F2158" w:rsidRDefault="00720CCC">
            <w:pPr>
              <w:spacing w:line="276" w:lineRule="auto"/>
            </w:pPr>
            <w:r>
              <w:t xml:space="preserve">Для диагностики </w:t>
            </w:r>
            <w:proofErr w:type="spellStart"/>
            <w:r>
              <w:rPr>
                <w:b/>
              </w:rPr>
              <w:t>нейробластомы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феохромоцитомы</w:t>
            </w:r>
            <w:proofErr w:type="spellEnd"/>
            <w:r>
              <w:t xml:space="preserve"> и др. </w:t>
            </w:r>
          </w:p>
        </w:tc>
        <w:tc>
          <w:tcPr>
            <w:tcW w:w="2835" w:type="dxa"/>
          </w:tcPr>
          <w:p w:rsidR="009F2158" w:rsidRDefault="009F2158">
            <w:pPr>
              <w:spacing w:line="276" w:lineRule="auto"/>
            </w:pPr>
          </w:p>
        </w:tc>
      </w:tr>
      <w:tr w:rsidR="009F2158">
        <w:tc>
          <w:tcPr>
            <w:tcW w:w="1980" w:type="dxa"/>
            <w:vMerge/>
          </w:tcPr>
          <w:p w:rsidR="009F2158" w:rsidRDefault="009F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I-123 о-</w:t>
            </w:r>
            <w:proofErr w:type="spellStart"/>
            <w:r>
              <w:rPr>
                <w:u w:val="single"/>
              </w:rPr>
              <w:t>йодгиппурат</w:t>
            </w:r>
            <w:proofErr w:type="spellEnd"/>
          </w:p>
        </w:tc>
        <w:tc>
          <w:tcPr>
            <w:tcW w:w="6946" w:type="dxa"/>
          </w:tcPr>
          <w:p w:rsidR="009F2158" w:rsidRDefault="00720CCC">
            <w:pPr>
              <w:spacing w:line="276" w:lineRule="auto"/>
            </w:pPr>
            <w:r>
              <w:t xml:space="preserve">Для диагностики </w:t>
            </w:r>
            <w:r>
              <w:rPr>
                <w:b/>
              </w:rPr>
              <w:t>почек</w:t>
            </w:r>
            <w:r>
              <w:t xml:space="preserve"> и </w:t>
            </w:r>
            <w:r>
              <w:rPr>
                <w:b/>
              </w:rPr>
              <w:t>мочевыводящих путей</w:t>
            </w:r>
          </w:p>
        </w:tc>
        <w:tc>
          <w:tcPr>
            <w:tcW w:w="2835" w:type="dxa"/>
          </w:tcPr>
          <w:p w:rsidR="009F2158" w:rsidRDefault="009F2158">
            <w:pPr>
              <w:spacing w:line="276" w:lineRule="auto"/>
            </w:pPr>
          </w:p>
        </w:tc>
      </w:tr>
      <w:tr w:rsidR="009F2158">
        <w:tc>
          <w:tcPr>
            <w:tcW w:w="1980" w:type="dxa"/>
            <w:vMerge w:val="restart"/>
          </w:tcPr>
          <w:p w:rsidR="009F2158" w:rsidRDefault="00720CCC">
            <w:pPr>
              <w:spacing w:line="276" w:lineRule="auto"/>
            </w:pPr>
            <w:r>
              <w:t>I-131</w:t>
            </w:r>
          </w:p>
          <w:p w:rsidR="009F2158" w:rsidRDefault="009F2158">
            <w:pP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I-131 натрия йодид</w:t>
            </w:r>
          </w:p>
        </w:tc>
        <w:tc>
          <w:tcPr>
            <w:tcW w:w="6946" w:type="dxa"/>
          </w:tcPr>
          <w:p w:rsidR="009F2158" w:rsidRDefault="00720CCC">
            <w:pPr>
              <w:spacing w:line="276" w:lineRule="auto"/>
            </w:pPr>
            <w:r>
              <w:t xml:space="preserve">Для диагностики и лечения тиреотоксикоза и метастазов рака </w:t>
            </w:r>
            <w:r>
              <w:rPr>
                <w:b/>
              </w:rPr>
              <w:t>щитовидной железы</w:t>
            </w:r>
          </w:p>
        </w:tc>
        <w:tc>
          <w:tcPr>
            <w:tcW w:w="2835" w:type="dxa"/>
          </w:tcPr>
          <w:p w:rsidR="009F2158" w:rsidRDefault="00720CCC">
            <w:pPr>
              <w:spacing w:line="276" w:lineRule="auto"/>
            </w:pPr>
            <w:r>
              <w:t>Диагностический (терапевтический) препарат I-131 натрия йодид вводится внутрь пациента внутривенно в виде раствора (при большей дозе — для терапии)</w:t>
            </w:r>
          </w:p>
        </w:tc>
      </w:tr>
      <w:tr w:rsidR="009F2158">
        <w:tc>
          <w:tcPr>
            <w:tcW w:w="1980" w:type="dxa"/>
            <w:vMerge/>
          </w:tcPr>
          <w:p w:rsidR="009F2158" w:rsidRDefault="009F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I-131 натрия о-</w:t>
            </w:r>
            <w:proofErr w:type="spellStart"/>
            <w:r>
              <w:rPr>
                <w:u w:val="single"/>
              </w:rPr>
              <w:t>йодгиппурат</w:t>
            </w:r>
            <w:proofErr w:type="spellEnd"/>
          </w:p>
        </w:tc>
        <w:tc>
          <w:tcPr>
            <w:tcW w:w="6946" w:type="dxa"/>
          </w:tcPr>
          <w:p w:rsidR="009F2158" w:rsidRDefault="00720CCC">
            <w:pPr>
              <w:spacing w:line="276" w:lineRule="auto"/>
            </w:pPr>
            <w:r>
              <w:t>Дл</w:t>
            </w:r>
            <w:r>
              <w:t xml:space="preserve">я диагностики </w:t>
            </w:r>
            <w:r>
              <w:rPr>
                <w:b/>
              </w:rPr>
              <w:t>почек</w:t>
            </w:r>
            <w:r>
              <w:t xml:space="preserve"> и </w:t>
            </w:r>
            <w:r>
              <w:rPr>
                <w:b/>
              </w:rPr>
              <w:t>мочевыводящих путей</w:t>
            </w:r>
          </w:p>
          <w:p w:rsidR="009F2158" w:rsidRDefault="009F2158">
            <w:pPr>
              <w:spacing w:line="276" w:lineRule="auto"/>
            </w:pPr>
          </w:p>
        </w:tc>
        <w:tc>
          <w:tcPr>
            <w:tcW w:w="2835" w:type="dxa"/>
          </w:tcPr>
          <w:p w:rsidR="009F2158" w:rsidRDefault="00720CCC">
            <w:pPr>
              <w:spacing w:line="276" w:lineRule="auto"/>
            </w:pPr>
            <w:r>
              <w:t>Диагностический препарат I-131, натрия о-</w:t>
            </w:r>
            <w:proofErr w:type="spellStart"/>
            <w:r>
              <w:t>йодгиппурат</w:t>
            </w:r>
            <w:proofErr w:type="spellEnd"/>
            <w:r>
              <w:t xml:space="preserve"> вводится внутрь пациента внутривенно в виде раствора</w:t>
            </w:r>
          </w:p>
        </w:tc>
      </w:tr>
      <w:tr w:rsidR="009F2158">
        <w:tc>
          <w:tcPr>
            <w:tcW w:w="1980" w:type="dxa"/>
            <w:vMerge/>
          </w:tcPr>
          <w:p w:rsidR="009F2158" w:rsidRDefault="009F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I-131 </w:t>
            </w:r>
            <w:proofErr w:type="spellStart"/>
            <w:r>
              <w:rPr>
                <w:u w:val="single"/>
              </w:rPr>
              <w:t>Йодкапс</w:t>
            </w:r>
            <w:proofErr w:type="spellEnd"/>
          </w:p>
        </w:tc>
        <w:tc>
          <w:tcPr>
            <w:tcW w:w="6946" w:type="dxa"/>
          </w:tcPr>
          <w:p w:rsidR="009F2158" w:rsidRDefault="00720CCC">
            <w:pPr>
              <w:spacing w:line="276" w:lineRule="auto"/>
            </w:pPr>
            <w:r>
              <w:t xml:space="preserve">Для диагностики и лечения патологий </w:t>
            </w:r>
            <w:r>
              <w:rPr>
                <w:b/>
              </w:rPr>
              <w:t>щитовидной железы</w:t>
            </w:r>
          </w:p>
        </w:tc>
        <w:tc>
          <w:tcPr>
            <w:tcW w:w="2835" w:type="dxa"/>
          </w:tcPr>
          <w:p w:rsidR="009F2158" w:rsidRDefault="00720CCC">
            <w:pPr>
              <w:spacing w:line="276" w:lineRule="auto"/>
            </w:pPr>
            <w:r>
              <w:t xml:space="preserve">Диагностический препарат I-131 </w:t>
            </w:r>
            <w:proofErr w:type="spellStart"/>
            <w:r>
              <w:t>Йодкапс</w:t>
            </w:r>
            <w:proofErr w:type="spellEnd"/>
            <w:r>
              <w:t xml:space="preserve"> вводится в организм человека в виде микрокапсул (при большей дозе — для терапии)</w:t>
            </w:r>
          </w:p>
        </w:tc>
      </w:tr>
      <w:tr w:rsidR="009F2158">
        <w:tc>
          <w:tcPr>
            <w:tcW w:w="1980" w:type="dxa"/>
          </w:tcPr>
          <w:p w:rsidR="009F2158" w:rsidRDefault="00720CCC">
            <w:pPr>
              <w:spacing w:line="276" w:lineRule="auto"/>
            </w:pPr>
            <w:r>
              <w:t>Sm-153</w:t>
            </w:r>
          </w:p>
          <w:p w:rsidR="009F2158" w:rsidRDefault="009F2158">
            <w:pP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Sm-153 </w:t>
            </w:r>
            <w:proofErr w:type="spellStart"/>
            <w:r>
              <w:rPr>
                <w:u w:val="single"/>
              </w:rPr>
              <w:t>Оксабифор</w:t>
            </w:r>
            <w:proofErr w:type="spellEnd"/>
          </w:p>
        </w:tc>
        <w:tc>
          <w:tcPr>
            <w:tcW w:w="6946" w:type="dxa"/>
          </w:tcPr>
          <w:p w:rsidR="009F2158" w:rsidRDefault="00720CCC">
            <w:pPr>
              <w:spacing w:line="276" w:lineRule="auto"/>
            </w:pPr>
            <w:r>
              <w:t xml:space="preserve">Для торможения роста метастатической ткани в </w:t>
            </w:r>
            <w:r>
              <w:rPr>
                <w:b/>
              </w:rPr>
              <w:t>костных очагах</w:t>
            </w:r>
            <w:r>
              <w:t xml:space="preserve"> и стойкого снижения интенсивности болевого синдром</w:t>
            </w:r>
            <w:r>
              <w:t xml:space="preserve">а, вызванного наличием метастатического поражения костей, и </w:t>
            </w:r>
            <w:r>
              <w:lastRenderedPageBreak/>
              <w:t xml:space="preserve">для ревматических больных с выраженным болевым синдромом в </w:t>
            </w:r>
            <w:r>
              <w:rPr>
                <w:b/>
              </w:rPr>
              <w:t>суставах</w:t>
            </w:r>
          </w:p>
        </w:tc>
        <w:tc>
          <w:tcPr>
            <w:tcW w:w="2835" w:type="dxa"/>
          </w:tcPr>
          <w:p w:rsidR="009F2158" w:rsidRDefault="00720CCC">
            <w:pPr>
              <w:spacing w:line="276" w:lineRule="auto"/>
            </w:pPr>
            <w:r>
              <w:lastRenderedPageBreak/>
              <w:t xml:space="preserve">Терапевтический препарат Sm-153 </w:t>
            </w:r>
            <w:proofErr w:type="spellStart"/>
            <w:r>
              <w:t>Оксабифор</w:t>
            </w:r>
            <w:proofErr w:type="spellEnd"/>
            <w:r>
              <w:t xml:space="preserve"> вводится внутрь пациента </w:t>
            </w:r>
            <w:r>
              <w:lastRenderedPageBreak/>
              <w:t>внутривенно в виде раствора</w:t>
            </w:r>
          </w:p>
        </w:tc>
      </w:tr>
      <w:tr w:rsidR="009F2158">
        <w:trPr>
          <w:trHeight w:val="701"/>
        </w:trPr>
        <w:tc>
          <w:tcPr>
            <w:tcW w:w="1980" w:type="dxa"/>
          </w:tcPr>
          <w:p w:rsidR="009F2158" w:rsidRDefault="00720CCC">
            <w:pPr>
              <w:spacing w:line="276" w:lineRule="auto"/>
            </w:pPr>
            <w:r>
              <w:lastRenderedPageBreak/>
              <w:t>С-14</w:t>
            </w:r>
          </w:p>
          <w:p w:rsidR="009F2158" w:rsidRDefault="009F2158">
            <w:pP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proofErr w:type="spellStart"/>
            <w:r>
              <w:rPr>
                <w:u w:val="single"/>
              </w:rPr>
              <w:t>Уреакапс</w:t>
            </w:r>
            <w:proofErr w:type="spellEnd"/>
            <w:r>
              <w:rPr>
                <w:u w:val="single"/>
              </w:rPr>
              <w:t>, C-14</w:t>
            </w:r>
          </w:p>
        </w:tc>
        <w:tc>
          <w:tcPr>
            <w:tcW w:w="6946" w:type="dxa"/>
          </w:tcPr>
          <w:p w:rsidR="009F2158" w:rsidRDefault="00720CCC">
            <w:pPr>
              <w:spacing w:line="276" w:lineRule="auto"/>
            </w:pPr>
            <w:r>
              <w:t xml:space="preserve">Для ранней </w:t>
            </w:r>
            <w:proofErr w:type="spellStart"/>
            <w:r>
              <w:t>неинвазивной</w:t>
            </w:r>
            <w:proofErr w:type="spellEnd"/>
            <w:r>
              <w:t xml:space="preserve"> диагностики язвенных и онкологических заболеваний </w:t>
            </w:r>
            <w:r>
              <w:rPr>
                <w:b/>
              </w:rPr>
              <w:t>желудочно-кишечного тракта</w:t>
            </w:r>
            <w:r>
              <w:t xml:space="preserve">; скрининг-диагностика обсемененности </w:t>
            </w:r>
            <w:proofErr w:type="spellStart"/>
            <w:r>
              <w:t>Helicobacter</w:t>
            </w:r>
            <w:proofErr w:type="spellEnd"/>
            <w:r>
              <w:t xml:space="preserve"> </w:t>
            </w:r>
            <w:proofErr w:type="spellStart"/>
            <w:r>
              <w:t>pylori</w:t>
            </w:r>
            <w:proofErr w:type="spellEnd"/>
            <w:r>
              <w:t xml:space="preserve"> (</w:t>
            </w:r>
            <w:proofErr w:type="spellStart"/>
            <w:r>
              <w:t>Hp</w:t>
            </w:r>
            <w:proofErr w:type="spellEnd"/>
            <w:r>
              <w:t>) при гастроэнтерологических и онкологических заболеваниях ЖКТ</w:t>
            </w:r>
          </w:p>
        </w:tc>
        <w:tc>
          <w:tcPr>
            <w:tcW w:w="2835" w:type="dxa"/>
          </w:tcPr>
          <w:p w:rsidR="009F2158" w:rsidRDefault="00720CCC">
            <w:pPr>
              <w:spacing w:line="276" w:lineRule="auto"/>
            </w:pPr>
            <w:r>
              <w:t xml:space="preserve">Диагностический препарат C-14 </w:t>
            </w:r>
            <w:proofErr w:type="spellStart"/>
            <w:r>
              <w:t>Ур</w:t>
            </w:r>
            <w:r>
              <w:t>еакапс</w:t>
            </w:r>
            <w:proofErr w:type="spellEnd"/>
            <w:r>
              <w:t xml:space="preserve"> вводится внутрь пациента в виде микрокапсул</w:t>
            </w:r>
          </w:p>
        </w:tc>
      </w:tr>
      <w:tr w:rsidR="009F2158">
        <w:trPr>
          <w:trHeight w:val="701"/>
        </w:trPr>
        <w:tc>
          <w:tcPr>
            <w:tcW w:w="1980" w:type="dxa"/>
          </w:tcPr>
          <w:p w:rsidR="009F2158" w:rsidRDefault="00720CCC">
            <w:pPr>
              <w:spacing w:line="276" w:lineRule="auto"/>
            </w:pPr>
            <w:r>
              <w:t>F-18</w:t>
            </w:r>
          </w:p>
          <w:p w:rsidR="009F2158" w:rsidRDefault="009F2158">
            <w:pP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F-18 </w:t>
            </w:r>
            <w:proofErr w:type="spellStart"/>
            <w:r>
              <w:rPr>
                <w:u w:val="single"/>
              </w:rPr>
              <w:t>Фтордезоксиглюкоза</w:t>
            </w:r>
            <w:proofErr w:type="spellEnd"/>
          </w:p>
          <w:p w:rsidR="009F2158" w:rsidRDefault="009F2158">
            <w:pPr>
              <w:spacing w:line="276" w:lineRule="auto"/>
            </w:pPr>
          </w:p>
        </w:tc>
        <w:tc>
          <w:tcPr>
            <w:tcW w:w="6946" w:type="dxa"/>
          </w:tcPr>
          <w:p w:rsidR="009F2158" w:rsidRDefault="00720CCC">
            <w:pPr>
              <w:spacing w:line="276" w:lineRule="auto"/>
            </w:pPr>
            <w:r>
              <w:t xml:space="preserve">Раствор </w:t>
            </w:r>
            <w:proofErr w:type="spellStart"/>
            <w:r>
              <w:t>фтордезоксиглюкозы</w:t>
            </w:r>
            <w:proofErr w:type="spellEnd"/>
            <w:r>
              <w:t xml:space="preserve"> предназначен для внутривенного введения в качестве диагностического средства при проведении позитронно-эмиссионной томографии (ПЭТ) для раннего вы</w:t>
            </w:r>
            <w:r>
              <w:t xml:space="preserve">явления злокачественных новообразований, дифференциальной диагностики злокачественных опухолей, контроля эффективности проведенного специализированного лечения злокачественных опухолей. Для скрининга </w:t>
            </w:r>
            <w:r>
              <w:rPr>
                <w:b/>
              </w:rPr>
              <w:t>ЖКТ, молочной железы, предстательной железы, меланомы</w:t>
            </w:r>
            <w:r>
              <w:t xml:space="preserve"> и </w:t>
            </w:r>
            <w:r>
              <w:t xml:space="preserve">т. д. </w:t>
            </w:r>
          </w:p>
        </w:tc>
        <w:tc>
          <w:tcPr>
            <w:tcW w:w="2835" w:type="dxa"/>
          </w:tcPr>
          <w:p w:rsidR="009F2158" w:rsidRDefault="00720CCC">
            <w:pPr>
              <w:spacing w:line="276" w:lineRule="auto"/>
            </w:pPr>
            <w:r>
              <w:t xml:space="preserve">Раствор </w:t>
            </w:r>
            <w:proofErr w:type="spellStart"/>
            <w:r>
              <w:t>фтордезоксиглюкозы</w:t>
            </w:r>
            <w:proofErr w:type="spellEnd"/>
            <w:r>
              <w:t xml:space="preserve"> предназначен для внутривенного введения</w:t>
            </w:r>
          </w:p>
        </w:tc>
      </w:tr>
    </w:tbl>
    <w:p w:rsidR="009F2158" w:rsidRDefault="009F2158">
      <w:pPr>
        <w:spacing w:line="276" w:lineRule="auto"/>
      </w:pPr>
    </w:p>
    <w:p w:rsidR="009F2158" w:rsidRDefault="00224E94">
      <w:pPr>
        <w:spacing w:line="276" w:lineRule="auto"/>
      </w:pPr>
      <w:r w:rsidRPr="00224E94">
        <w:t xml:space="preserve">В 2025 году линейка препаратов будет расширена до 25 наименований </w:t>
      </w:r>
      <w:proofErr w:type="spellStart"/>
      <w:r w:rsidRPr="00224E94">
        <w:t>радиофармпрепаратов</w:t>
      </w:r>
      <w:proofErr w:type="spellEnd"/>
      <w:r w:rsidRPr="00224E94">
        <w:t xml:space="preserve"> и активных </w:t>
      </w:r>
      <w:proofErr w:type="spellStart"/>
      <w:r w:rsidRPr="00224E94">
        <w:t>фармсубстанций</w:t>
      </w:r>
      <w:proofErr w:type="spellEnd"/>
      <w:r w:rsidRPr="00224E94">
        <w:t xml:space="preserve">, в нее планируется ввести препараты — альфа- и бета-эмиттеры. </w:t>
      </w:r>
      <w:proofErr w:type="spellStart"/>
      <w:r w:rsidRPr="00224E94">
        <w:t>Росатом</w:t>
      </w:r>
      <w:proofErr w:type="spellEnd"/>
      <w:r w:rsidRPr="00224E94">
        <w:t xml:space="preserve"> реализует один из важнейших сегодня проектов в области здравоохранения — строительство крупнейшего в Европе завода по производству радиофармацевтических препаратов в городе Обнинске. Работа ведется с опережением плановых сроков. Проект признан стратегически важным для обеспечения лекарственной безопасности страны и получил поддержку государства в рамках специального инвестиционного контракта. Завод, построенный по стандартам GMP, позволит полностью удовлетворить потребности российских врачей и пациентов в радиофармацевтических препаратах. Продукция завода поможет и гражданам дружественных стран сохранить и укрепить здоровье.</w:t>
      </w:r>
    </w:p>
    <w:p w:rsidR="00224E94" w:rsidRDefault="00224E94">
      <w:pPr>
        <w:spacing w:line="276" w:lineRule="auto"/>
      </w:pPr>
      <w:bookmarkStart w:id="0" w:name="_GoBack"/>
      <w:bookmarkEnd w:id="0"/>
    </w:p>
    <w:p w:rsidR="009F2158" w:rsidRDefault="00720CCC">
      <w:pPr>
        <w:spacing w:line="276" w:lineRule="auto"/>
      </w:pPr>
      <w:r>
        <w:t>Размещение производства в Калужской области обусловлено удобной локализацией для оперативного обеспечения поставок радиофармацевтических препаратов в медицинские учреждения страны при помощи собственного парк</w:t>
      </w:r>
      <w:r>
        <w:t xml:space="preserve">а спецтранспорта и развитой логистической зоны московского авиационного </w:t>
      </w:r>
      <w:proofErr w:type="spellStart"/>
      <w:r>
        <w:t>хаба</w:t>
      </w:r>
      <w:proofErr w:type="spellEnd"/>
      <w:r>
        <w:t xml:space="preserve">. </w:t>
      </w:r>
    </w:p>
    <w:p w:rsidR="009F2158" w:rsidRDefault="009F2158">
      <w:pPr>
        <w:spacing w:line="276" w:lineRule="auto"/>
      </w:pPr>
    </w:p>
    <w:p w:rsidR="009F2158" w:rsidRDefault="00720CCC">
      <w:pPr>
        <w:spacing w:line="276" w:lineRule="auto"/>
      </w:pPr>
      <w:r>
        <w:t>К 2030 году при помощи радиоизотопной продукции будет проводиться более 1 000 000 процедур для 600 000 пациентов в России.</w:t>
      </w:r>
    </w:p>
    <w:p w:rsidR="009F2158" w:rsidRDefault="009F2158">
      <w:pPr>
        <w:spacing w:line="276" w:lineRule="auto"/>
      </w:pPr>
    </w:p>
    <w:tbl>
      <w:tblPr>
        <w:tblStyle w:val="af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118"/>
        <w:gridCol w:w="6804"/>
        <w:gridCol w:w="2977"/>
      </w:tblGrid>
      <w:tr w:rsidR="009F2158">
        <w:tc>
          <w:tcPr>
            <w:tcW w:w="1980" w:type="dxa"/>
          </w:tcPr>
          <w:p w:rsidR="009F2158" w:rsidRDefault="00720CCC">
            <w:pPr>
              <w:spacing w:line="276" w:lineRule="auto"/>
              <w:rPr>
                <w:b/>
              </w:rPr>
            </w:pPr>
            <w:r>
              <w:rPr>
                <w:b/>
              </w:rPr>
              <w:t>Радионуклид</w:t>
            </w: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Название РФП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Показания (нозологии)</w:t>
            </w:r>
          </w:p>
        </w:tc>
        <w:tc>
          <w:tcPr>
            <w:tcW w:w="2977" w:type="dxa"/>
          </w:tcPr>
          <w:p w:rsidR="009F2158" w:rsidRDefault="00720CCC">
            <w:pPr>
              <w:spacing w:line="276" w:lineRule="auto"/>
              <w:rPr>
                <w:b/>
              </w:rPr>
            </w:pPr>
            <w:r>
              <w:rPr>
                <w:b/>
              </w:rPr>
              <w:t>Способ введения</w:t>
            </w:r>
          </w:p>
        </w:tc>
      </w:tr>
      <w:tr w:rsidR="009F2158">
        <w:tc>
          <w:tcPr>
            <w:tcW w:w="1980" w:type="dxa"/>
          </w:tcPr>
          <w:p w:rsidR="009F2158" w:rsidRDefault="00720CCC">
            <w:pPr>
              <w:spacing w:line="276" w:lineRule="auto"/>
            </w:pPr>
            <w:r>
              <w:t>I-131</w:t>
            </w: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MIBG I-131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r>
              <w:t xml:space="preserve">Для лечения </w:t>
            </w:r>
            <w:proofErr w:type="spellStart"/>
            <w:r>
              <w:t>нейробластомы</w:t>
            </w:r>
            <w:proofErr w:type="spellEnd"/>
            <w:r>
              <w:t xml:space="preserve"> у детей (</w:t>
            </w:r>
            <w:r>
              <w:rPr>
                <w:b/>
              </w:rPr>
              <w:t>желудочно-кишечный тракт</w:t>
            </w:r>
            <w:r>
              <w:t>)</w:t>
            </w:r>
          </w:p>
        </w:tc>
        <w:tc>
          <w:tcPr>
            <w:tcW w:w="2977" w:type="dxa"/>
          </w:tcPr>
          <w:p w:rsidR="009F2158" w:rsidRDefault="00720CCC">
            <w:pPr>
              <w:spacing w:line="276" w:lineRule="auto"/>
            </w:pPr>
            <w:r>
              <w:t>Терапевтический препарат MIBG-I-131 вводится внутрь пациента внутривенно в виде раствора</w:t>
            </w:r>
          </w:p>
        </w:tc>
      </w:tr>
      <w:tr w:rsidR="009F2158">
        <w:trPr>
          <w:trHeight w:val="701"/>
        </w:trPr>
        <w:tc>
          <w:tcPr>
            <w:tcW w:w="1980" w:type="dxa"/>
          </w:tcPr>
          <w:p w:rsidR="009F2158" w:rsidRDefault="00720CCC">
            <w:pPr>
              <w:spacing w:line="276" w:lineRule="auto"/>
            </w:pPr>
            <w:r>
              <w:t>С-13</w:t>
            </w: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proofErr w:type="spellStart"/>
            <w:r>
              <w:rPr>
                <w:u w:val="single"/>
              </w:rPr>
              <w:t>Уреакапс</w:t>
            </w:r>
            <w:proofErr w:type="spellEnd"/>
            <w:r>
              <w:rPr>
                <w:u w:val="single"/>
              </w:rPr>
              <w:t>, C-13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r>
              <w:t xml:space="preserve">Для диагностики наличия </w:t>
            </w:r>
            <w:proofErr w:type="spellStart"/>
            <w:r>
              <w:t>Helicobacter</w:t>
            </w:r>
            <w:proofErr w:type="spellEnd"/>
            <w:r>
              <w:t xml:space="preserve"> </w:t>
            </w:r>
            <w:proofErr w:type="spellStart"/>
            <w:r>
              <w:t>Pylori</w:t>
            </w:r>
            <w:proofErr w:type="spellEnd"/>
            <w:r>
              <w:t xml:space="preserve"> в </w:t>
            </w:r>
            <w:r>
              <w:rPr>
                <w:b/>
              </w:rPr>
              <w:t>желудочно-кишечном тракте</w:t>
            </w:r>
          </w:p>
        </w:tc>
        <w:tc>
          <w:tcPr>
            <w:tcW w:w="2977" w:type="dxa"/>
          </w:tcPr>
          <w:p w:rsidR="009F2158" w:rsidRDefault="00720CCC">
            <w:pPr>
              <w:spacing w:line="276" w:lineRule="auto"/>
            </w:pPr>
            <w:r>
              <w:t xml:space="preserve">Диагностический препарат C-13 </w:t>
            </w:r>
            <w:proofErr w:type="spellStart"/>
            <w:r>
              <w:t>Уреакапс</w:t>
            </w:r>
            <w:proofErr w:type="spellEnd"/>
            <w:r>
              <w:t xml:space="preserve"> в виде дыхательного теста</w:t>
            </w:r>
          </w:p>
        </w:tc>
      </w:tr>
      <w:tr w:rsidR="009F2158">
        <w:tc>
          <w:tcPr>
            <w:tcW w:w="1980" w:type="dxa"/>
            <w:vMerge w:val="restart"/>
          </w:tcPr>
          <w:p w:rsidR="009F2158" w:rsidRDefault="00720CCC">
            <w:pPr>
              <w:spacing w:line="276" w:lineRule="auto"/>
            </w:pPr>
            <w:r>
              <w:t>Lu-177</w:t>
            </w: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Lu-177 PSMA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r>
              <w:t xml:space="preserve">Бета-излучающий </w:t>
            </w:r>
            <w:proofErr w:type="spellStart"/>
            <w:r>
              <w:t>таргетный</w:t>
            </w:r>
            <w:proofErr w:type="spellEnd"/>
            <w:r>
              <w:t xml:space="preserve"> препарат для лечения рака</w:t>
            </w:r>
            <w:r>
              <w:rPr>
                <w:b/>
              </w:rPr>
              <w:t xml:space="preserve"> простаты </w:t>
            </w:r>
          </w:p>
        </w:tc>
        <w:tc>
          <w:tcPr>
            <w:tcW w:w="2977" w:type="dxa"/>
            <w:vMerge w:val="restart"/>
          </w:tcPr>
          <w:p w:rsidR="009F2158" w:rsidRDefault="00720CCC">
            <w:pPr>
              <w:spacing w:line="276" w:lineRule="auto"/>
            </w:pPr>
            <w:r>
              <w:t>Терапевтические препараты на основе Lu-177 вводятся внутрь пациента внутривенно в виде раствора</w:t>
            </w:r>
          </w:p>
        </w:tc>
      </w:tr>
      <w:tr w:rsidR="009F2158">
        <w:tc>
          <w:tcPr>
            <w:tcW w:w="1980" w:type="dxa"/>
            <w:vMerge/>
          </w:tcPr>
          <w:p w:rsidR="009F2158" w:rsidRDefault="009F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Lu-177 DOTATATE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r>
              <w:t xml:space="preserve">Бета-излучающий </w:t>
            </w:r>
            <w:proofErr w:type="spellStart"/>
            <w:r>
              <w:t>таргетный</w:t>
            </w:r>
            <w:proofErr w:type="spellEnd"/>
            <w:r>
              <w:t xml:space="preserve"> препарат для лечения </w:t>
            </w:r>
            <w:proofErr w:type="spellStart"/>
            <w:r>
              <w:t>соматостатин-рецепторположительных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гастроэнтеропанкреатических</w:t>
            </w:r>
            <w:proofErr w:type="spellEnd"/>
            <w:r>
              <w:t xml:space="preserve"> нейроэндокринных опухолей</w:t>
            </w:r>
          </w:p>
        </w:tc>
        <w:tc>
          <w:tcPr>
            <w:tcW w:w="2977" w:type="dxa"/>
            <w:vMerge/>
          </w:tcPr>
          <w:p w:rsidR="009F2158" w:rsidRDefault="009F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F2158">
        <w:tc>
          <w:tcPr>
            <w:tcW w:w="1980" w:type="dxa"/>
            <w:vMerge/>
          </w:tcPr>
          <w:p w:rsidR="009F2158" w:rsidRDefault="009F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Lu-177 DARPIN G3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r>
              <w:t xml:space="preserve">Терапевтический препарат для лечения рака </w:t>
            </w:r>
            <w:r>
              <w:rPr>
                <w:b/>
              </w:rPr>
              <w:t>молочной железы</w:t>
            </w:r>
          </w:p>
        </w:tc>
        <w:tc>
          <w:tcPr>
            <w:tcW w:w="2977" w:type="dxa"/>
            <w:vMerge/>
          </w:tcPr>
          <w:p w:rsidR="009F2158" w:rsidRDefault="009F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F2158">
        <w:tc>
          <w:tcPr>
            <w:tcW w:w="1980" w:type="dxa"/>
            <w:vMerge/>
          </w:tcPr>
          <w:p w:rsidR="009F2158" w:rsidRDefault="009F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Lu-177 SCAFFOLD ABD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r>
              <w:t>Терапевтический препарат для лечения рака</w:t>
            </w:r>
            <w:r>
              <w:rPr>
                <w:b/>
              </w:rPr>
              <w:t xml:space="preserve"> молочной железы</w:t>
            </w:r>
          </w:p>
        </w:tc>
        <w:tc>
          <w:tcPr>
            <w:tcW w:w="2977" w:type="dxa"/>
            <w:vMerge/>
          </w:tcPr>
          <w:p w:rsidR="009F2158" w:rsidRDefault="009F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F2158">
        <w:tc>
          <w:tcPr>
            <w:tcW w:w="1980" w:type="dxa"/>
          </w:tcPr>
          <w:p w:rsidR="009F2158" w:rsidRDefault="00720CCC">
            <w:pPr>
              <w:spacing w:line="276" w:lineRule="auto"/>
            </w:pPr>
            <w:r>
              <w:t>Th-227</w:t>
            </w: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Th-227 «</w:t>
            </w:r>
            <w:proofErr w:type="spellStart"/>
            <w:r>
              <w:rPr>
                <w:u w:val="single"/>
              </w:rPr>
              <w:t>Изотор</w:t>
            </w:r>
            <w:proofErr w:type="spellEnd"/>
            <w:r>
              <w:rPr>
                <w:u w:val="single"/>
              </w:rPr>
              <w:t>»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r>
              <w:t xml:space="preserve">Альфа-излучающий </w:t>
            </w:r>
            <w:proofErr w:type="spellStart"/>
            <w:r>
              <w:t>таргетный</w:t>
            </w:r>
            <w:proofErr w:type="spellEnd"/>
            <w:r>
              <w:t xml:space="preserve"> препарат для лечения рака </w:t>
            </w:r>
            <w:r>
              <w:rPr>
                <w:b/>
              </w:rPr>
              <w:t>простаты</w:t>
            </w:r>
          </w:p>
        </w:tc>
        <w:tc>
          <w:tcPr>
            <w:tcW w:w="2977" w:type="dxa"/>
          </w:tcPr>
          <w:p w:rsidR="009F2158" w:rsidRDefault="00720CCC">
            <w:pPr>
              <w:spacing w:line="276" w:lineRule="auto"/>
            </w:pPr>
            <w:r>
              <w:t xml:space="preserve">Терапевтический препарат Th-227 </w:t>
            </w:r>
            <w:proofErr w:type="spellStart"/>
            <w:r>
              <w:t>Изотор</w:t>
            </w:r>
            <w:proofErr w:type="spellEnd"/>
            <w:r>
              <w:t xml:space="preserve"> вводится внутрь пациента внутривенно в виде раствора</w:t>
            </w:r>
          </w:p>
        </w:tc>
      </w:tr>
      <w:tr w:rsidR="009F2158">
        <w:tc>
          <w:tcPr>
            <w:tcW w:w="1980" w:type="dxa"/>
          </w:tcPr>
          <w:p w:rsidR="009F2158" w:rsidRDefault="00720CCC">
            <w:pPr>
              <w:spacing w:line="276" w:lineRule="auto"/>
            </w:pPr>
            <w:r>
              <w:t>I-125</w:t>
            </w: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I-125 МНТ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r>
              <w:t xml:space="preserve">Бета-излучающий (электроны </w:t>
            </w:r>
            <w:proofErr w:type="spellStart"/>
            <w:r>
              <w:t>Оже</w:t>
            </w:r>
            <w:proofErr w:type="spellEnd"/>
            <w:r>
              <w:t xml:space="preserve">) </w:t>
            </w:r>
            <w:proofErr w:type="spellStart"/>
            <w:r>
              <w:t>таргетный</w:t>
            </w:r>
            <w:proofErr w:type="spellEnd"/>
            <w:r>
              <w:t xml:space="preserve"> препарат для лечения рака </w:t>
            </w:r>
            <w:r>
              <w:rPr>
                <w:b/>
              </w:rPr>
              <w:t>мочевого пузыря</w:t>
            </w:r>
          </w:p>
        </w:tc>
        <w:tc>
          <w:tcPr>
            <w:tcW w:w="2977" w:type="dxa"/>
          </w:tcPr>
          <w:p w:rsidR="009F2158" w:rsidRDefault="00720CCC">
            <w:pPr>
              <w:spacing w:line="276" w:lineRule="auto"/>
            </w:pPr>
            <w:r>
              <w:t xml:space="preserve">Терапевтический препарат I-125 МНТ вводится внутрь пациента </w:t>
            </w:r>
            <w:r>
              <w:lastRenderedPageBreak/>
              <w:t>вну</w:t>
            </w:r>
            <w:r>
              <w:t>тривенно в виде раствора</w:t>
            </w:r>
          </w:p>
        </w:tc>
      </w:tr>
      <w:tr w:rsidR="009F2158">
        <w:tc>
          <w:tcPr>
            <w:tcW w:w="1980" w:type="dxa"/>
          </w:tcPr>
          <w:p w:rsidR="009F2158" w:rsidRDefault="00720CCC">
            <w:pPr>
              <w:spacing w:line="276" w:lineRule="auto"/>
            </w:pPr>
            <w:r>
              <w:lastRenderedPageBreak/>
              <w:t>Ac-225</w:t>
            </w: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Ас-225 PSMA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r>
              <w:t xml:space="preserve">Альфа-излучающий </w:t>
            </w:r>
            <w:proofErr w:type="spellStart"/>
            <w:r>
              <w:t>таргетный</w:t>
            </w:r>
            <w:proofErr w:type="spellEnd"/>
            <w:r>
              <w:t xml:space="preserve"> препарат для лечения </w:t>
            </w:r>
            <w:r>
              <w:rPr>
                <w:b/>
              </w:rPr>
              <w:t>рака простаты</w:t>
            </w:r>
          </w:p>
        </w:tc>
        <w:tc>
          <w:tcPr>
            <w:tcW w:w="2977" w:type="dxa"/>
          </w:tcPr>
          <w:p w:rsidR="009F2158" w:rsidRDefault="00720CCC">
            <w:pPr>
              <w:spacing w:line="276" w:lineRule="auto"/>
            </w:pPr>
            <w:r>
              <w:t>Терапевтический препарат Ac-225 PSMA вводится внутрь пациента внутривенно в виде раствора</w:t>
            </w:r>
          </w:p>
        </w:tc>
      </w:tr>
      <w:tr w:rsidR="009F2158">
        <w:tc>
          <w:tcPr>
            <w:tcW w:w="1980" w:type="dxa"/>
            <w:vMerge w:val="restart"/>
          </w:tcPr>
          <w:p w:rsidR="009F2158" w:rsidRDefault="00720CCC">
            <w:pPr>
              <w:spacing w:line="276" w:lineRule="auto"/>
            </w:pPr>
            <w:r>
              <w:t>Ra-223</w:t>
            </w: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Ra-223 Хлорид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r>
              <w:t xml:space="preserve">Препарат для лечения </w:t>
            </w:r>
            <w:proofErr w:type="spellStart"/>
            <w:r>
              <w:t>кастрационно</w:t>
            </w:r>
            <w:proofErr w:type="spellEnd"/>
            <w:r>
              <w:t>-рез</w:t>
            </w:r>
            <w:r>
              <w:t xml:space="preserve">истентного рака </w:t>
            </w:r>
            <w:r>
              <w:rPr>
                <w:b/>
              </w:rPr>
              <w:t>предстательной железы</w:t>
            </w:r>
          </w:p>
        </w:tc>
        <w:tc>
          <w:tcPr>
            <w:tcW w:w="2977" w:type="dxa"/>
          </w:tcPr>
          <w:p w:rsidR="009F2158" w:rsidRDefault="00720CCC">
            <w:pPr>
              <w:spacing w:line="276" w:lineRule="auto"/>
            </w:pPr>
            <w:r>
              <w:t>Терапевтический препарат Ra-223 хлорид вводится внутрь пациента внутривенно в виде раствора</w:t>
            </w:r>
          </w:p>
        </w:tc>
      </w:tr>
      <w:tr w:rsidR="009F2158">
        <w:tc>
          <w:tcPr>
            <w:tcW w:w="1980" w:type="dxa"/>
            <w:vMerge/>
          </w:tcPr>
          <w:p w:rsidR="009F2158" w:rsidRDefault="009F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Ra-223 IRGD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proofErr w:type="spellStart"/>
            <w:r>
              <w:t>Таргетный</w:t>
            </w:r>
            <w:proofErr w:type="spellEnd"/>
            <w:r>
              <w:t xml:space="preserve"> препарат для лечения </w:t>
            </w:r>
            <w:proofErr w:type="spellStart"/>
            <w:r>
              <w:t>трехнегативного</w:t>
            </w:r>
            <w:proofErr w:type="spellEnd"/>
            <w:r>
              <w:t xml:space="preserve"> рака </w:t>
            </w:r>
            <w:r>
              <w:rPr>
                <w:b/>
              </w:rPr>
              <w:t>молочной железы</w:t>
            </w:r>
            <w:r>
              <w:t xml:space="preserve"> (в качестве </w:t>
            </w:r>
            <w:proofErr w:type="spellStart"/>
            <w:r>
              <w:t>тераностической</w:t>
            </w:r>
            <w:proofErr w:type="spellEnd"/>
            <w:r>
              <w:t xml:space="preserve"> пары с Tc-99m IRGD)</w:t>
            </w:r>
          </w:p>
        </w:tc>
        <w:tc>
          <w:tcPr>
            <w:tcW w:w="2977" w:type="dxa"/>
          </w:tcPr>
          <w:p w:rsidR="009F2158" w:rsidRDefault="00720CCC">
            <w:pPr>
              <w:spacing w:line="276" w:lineRule="auto"/>
            </w:pPr>
            <w:r>
              <w:t>Терапевтический препарат Ra-223 IRGD вводится внутрь пациента внутривенно в виде раствора</w:t>
            </w:r>
          </w:p>
        </w:tc>
      </w:tr>
      <w:tr w:rsidR="009F2158">
        <w:tc>
          <w:tcPr>
            <w:tcW w:w="1980" w:type="dxa"/>
            <w:vMerge/>
          </w:tcPr>
          <w:p w:rsidR="009F2158" w:rsidRDefault="009F2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Ra-223 </w:t>
            </w:r>
            <w:proofErr w:type="spellStart"/>
            <w:r>
              <w:rPr>
                <w:u w:val="single"/>
              </w:rPr>
              <w:t>RadSpherin</w:t>
            </w:r>
            <w:proofErr w:type="spellEnd"/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proofErr w:type="spellStart"/>
            <w:r>
              <w:t>Брахитерапия</w:t>
            </w:r>
            <w:proofErr w:type="spellEnd"/>
            <w:r>
              <w:t xml:space="preserve"> злокачественных новообразований </w:t>
            </w:r>
            <w:r>
              <w:rPr>
                <w:b/>
              </w:rPr>
              <w:t>яичников</w:t>
            </w:r>
          </w:p>
        </w:tc>
        <w:tc>
          <w:tcPr>
            <w:tcW w:w="2977" w:type="dxa"/>
          </w:tcPr>
          <w:p w:rsidR="009F2158" w:rsidRDefault="00720CCC">
            <w:pPr>
              <w:spacing w:line="276" w:lineRule="auto"/>
            </w:pPr>
            <w:r>
              <w:t xml:space="preserve">Диагностический препарат Ra-223 </w:t>
            </w:r>
            <w:proofErr w:type="spellStart"/>
            <w:r>
              <w:t>RadSpherin</w:t>
            </w:r>
            <w:proofErr w:type="spellEnd"/>
            <w:r>
              <w:t xml:space="preserve"> вводится в организм человека в виде микрокапсул </w:t>
            </w:r>
          </w:p>
        </w:tc>
      </w:tr>
      <w:tr w:rsidR="009F2158">
        <w:tc>
          <w:tcPr>
            <w:tcW w:w="1980" w:type="dxa"/>
          </w:tcPr>
          <w:p w:rsidR="009F2158" w:rsidRDefault="00720CCC">
            <w:pPr>
              <w:spacing w:line="276" w:lineRule="auto"/>
            </w:pPr>
            <w:r>
              <w:t>Pb-212</w:t>
            </w: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</w:pPr>
            <w:r>
              <w:rPr>
                <w:u w:val="single"/>
              </w:rPr>
              <w:t>Pb-212 DARPIN G3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r>
              <w:t>Терапевтический препарат для лечения рака молочной железы</w:t>
            </w:r>
          </w:p>
        </w:tc>
        <w:tc>
          <w:tcPr>
            <w:tcW w:w="2977" w:type="dxa"/>
          </w:tcPr>
          <w:p w:rsidR="009F2158" w:rsidRDefault="00720CCC">
            <w:pPr>
              <w:spacing w:line="276" w:lineRule="auto"/>
            </w:pPr>
            <w:r>
              <w:t>Терапевтический препарат Pb-212 DARPin9_29 вводится внутрь пациента внутривенно в</w:t>
            </w:r>
            <w:r>
              <w:t xml:space="preserve"> виде раствора</w:t>
            </w:r>
          </w:p>
        </w:tc>
      </w:tr>
      <w:tr w:rsidR="009F2158">
        <w:tc>
          <w:tcPr>
            <w:tcW w:w="1980" w:type="dxa"/>
          </w:tcPr>
          <w:p w:rsidR="009F2158" w:rsidRDefault="00720CCC">
            <w:pPr>
              <w:spacing w:line="276" w:lineRule="auto"/>
            </w:pPr>
            <w:r>
              <w:lastRenderedPageBreak/>
              <w:t>Re-188</w:t>
            </w:r>
          </w:p>
        </w:tc>
        <w:tc>
          <w:tcPr>
            <w:tcW w:w="3118" w:type="dxa"/>
          </w:tcPr>
          <w:p w:rsidR="009F2158" w:rsidRDefault="00720CCC">
            <w:pPr>
              <w:spacing w:line="276" w:lineRule="auto"/>
              <w:rPr>
                <w:u w:val="single"/>
              </w:rPr>
            </w:pPr>
            <w:proofErr w:type="spellStart"/>
            <w:r>
              <w:rPr>
                <w:u w:val="single"/>
              </w:rPr>
              <w:t>Гепаторен</w:t>
            </w:r>
            <w:proofErr w:type="spellEnd"/>
            <w:r>
              <w:rPr>
                <w:u w:val="single"/>
              </w:rPr>
              <w:t>-МРНЦ</w:t>
            </w:r>
          </w:p>
        </w:tc>
        <w:tc>
          <w:tcPr>
            <w:tcW w:w="6804" w:type="dxa"/>
          </w:tcPr>
          <w:p w:rsidR="009F2158" w:rsidRDefault="00720CCC">
            <w:pPr>
              <w:spacing w:line="276" w:lineRule="auto"/>
            </w:pPr>
            <w:r>
              <w:t xml:space="preserve">Терапевтический препарат на основе Re-188 для лечения онкологических заболеваний </w:t>
            </w:r>
            <w:r>
              <w:rPr>
                <w:b/>
              </w:rPr>
              <w:t>печени</w:t>
            </w:r>
          </w:p>
        </w:tc>
        <w:tc>
          <w:tcPr>
            <w:tcW w:w="2977" w:type="dxa"/>
          </w:tcPr>
          <w:p w:rsidR="009F2158" w:rsidRDefault="00720CCC">
            <w:pPr>
              <w:spacing w:line="276" w:lineRule="auto"/>
            </w:pPr>
            <w:r>
              <w:t xml:space="preserve">Терапевтические препараты на основе Re-188 могут вноситься в виде микросфер </w:t>
            </w:r>
          </w:p>
        </w:tc>
      </w:tr>
    </w:tbl>
    <w:p w:rsidR="009F2158" w:rsidRDefault="009F2158">
      <w:pPr>
        <w:spacing w:line="276" w:lineRule="auto"/>
        <w:rPr>
          <w:sz w:val="28"/>
          <w:szCs w:val="28"/>
        </w:rPr>
      </w:pPr>
    </w:p>
    <w:sectPr w:rsidR="009F2158">
      <w:footerReference w:type="default" r:id="rId10"/>
      <w:pgSz w:w="15840" w:h="12240" w:orient="landscape"/>
      <w:pgMar w:top="1134" w:right="1134" w:bottom="1134" w:left="45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CC" w:rsidRDefault="00720CCC">
      <w:r>
        <w:separator/>
      </w:r>
    </w:p>
  </w:endnote>
  <w:endnote w:type="continuationSeparator" w:id="0">
    <w:p w:rsidR="00720CCC" w:rsidRDefault="0072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58" w:rsidRDefault="009F21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9F2158" w:rsidRDefault="009F21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CC" w:rsidRDefault="00720CCC">
      <w:r>
        <w:separator/>
      </w:r>
    </w:p>
  </w:footnote>
  <w:footnote w:type="continuationSeparator" w:id="0">
    <w:p w:rsidR="00720CCC" w:rsidRDefault="00720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07085"/>
    <w:multiLevelType w:val="multilevel"/>
    <w:tmpl w:val="F3E09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58"/>
    <w:rsid w:val="00224E94"/>
    <w:rsid w:val="00720CCC"/>
    <w:rsid w:val="009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7F91"/>
  <w15:docId w15:val="{6E87B0B6-A3CC-492E-8CDE-F77A30DF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7vv4TjNmayg23khIaIU1tssTtw==">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2024-02-13T06:20:00Z</dcterms:created>
  <dcterms:modified xsi:type="dcterms:W3CDTF">2024-02-13T06:20:00Z</dcterms:modified>
</cp:coreProperties>
</file>