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Курчатовский институт планируют заключить новое соглашение о сотрудничестве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Об этом было заявлено на торжественном заседании, посвященном Дню российской науки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и НИЦ «Курчатовский институт» провели 20 февраля торжественное заседание, посвященное Дню российской науки, где обсудили планы развития научной деятельности и реализацию совместных проектов. 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прошло в Доме ученых им. А. П. Александрова НИЦ «Курчатовский институт». Участие в заседании приняли руководители Госкорпорации «Росатом», НИЦ «Курчатовский институт», Российской академии наук, а также члены Комитета по науке, руководители приоритетных направлений научно-технологического развития Росатома, академики РАН, директора и научные руководители отраслевых научных институтов, ученые отраслевых научных организаций, молодые ученые отрасли. 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Госкорпорации «Росатом» Алексей Лихачев поздравил ученых с профессиональным праздником, поблагодарил за большой вклад в развитие науки.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Глава Госкорпорации отметил неотъемлемый вклад научных организаций и их разработок в развитие технологий атомной энергетики, в частности создание и внедрение новых передовых технологий, которые реализуются в рамках комплексной программы «Развитие техники, технологий и научных исследований в области использования атомной энергии в Российской Федерации» (КП РТТН). Он напомнил, что Курчатовский институт является головной научной организацией программы РТТН, и предложил заключить новое соглашение о сотрудничестве между Госкорпорацией и Курчатовским институтом.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«Мы крайне заинтересованы в укреплении этой роли Курчатовского института на следующем этапе реализации РТТН, продляемой в соответствии с Указом Президента на период до 2030 года. Видим также и перспективу этой работы на более отдаленный период», — сказал Алексей Лихачев.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Говоря о проектах РТТН, Алексей Лихачев выделил разработку термоядерных технологий, которые позволят совершить рывок к технологиям будущего. По его словам, создание токамака с реакторными технологиями (ТРТ) в Троицком институте инновационных и термоядерных исследований (ГНЦ РФ ТРИНИТИ, входит в Росатом) является главным термоядерным проектом на ближайшие десятилетия, его реализацию координирует межведомственный центр термоядерных и плазменных исследований, созданный Госкорпорацией совместно с Курчатовским институтом.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«В термоядерном проекте мы также развиваем инновационные плазменные технологии, прямо ориентированные на практическое внедрение. Здесь и разные виды установок для нанесения покрытий, изготавливаемые в Курчатовском институте и в ТРИНИТИ, и различные типы плазменных двигателей, и целый ряд других разработок, позволяющих продемонстрировать важность термоядерного направления для целей технологического развития. Сооружение токамака с реакторными технологиями к 2030 году, как мы сегодня планируем, позволит восстановить идеологическое и технологическое лидерство России в области управляемого термоядерного синтеза», — сказал генеральный директор Госкорпорации.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В качестве еще одного направления для сотрудничества Госкорпорации и Курчатовского института Алексей Лихачев назвал нейтронные исследования. Он отметил целесообразность формирования совместной программы для проведения нейтронных исследований на двух крупнейших установках, строительство которых ведется в настоящее время: многоцелевом быстром исследовательском реакторе МБИР (Росатом) и реакторе ПИК (Курчатовский институт). «Представляется целесообразным сформировать совместную программу нейтронных исследований, выполняемых на этих двух крупнейших установках, с тем чтобы максимально использовать комплементарность их исследовательской базы», — добавил генеральный директор Госкорпорации.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Про создание передовых научных разработок участникам заседания рассказали президент НИЦ «Курчатовский институт» Михаил Ковальчук, а также президент Российской академии наук Геннадий Красников.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День российской науки учрежден указом Президента Российской Федерации в 1999 г. и отмечается в России ежегодно 8 февраля. В этот день по указу Петра I в 1724 г. была образована Российская академия наук, ведущий научный центр страны. В наши дни праздник отмечают все, кто связал свою жизнь с научной и исследовательской деятельностью, — академики, ученые, профессора и студенты. В этот день по всей стране проходят научные симпозиумы, конференции, встречи ученых, в том числе мероприятия, призванные популяризировать российскую науку.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специалистов. Росатом и его предприятия участвуют в создании базовых кафедр в российских вузах, в реализации стипендиальных программ поддержки, крупных образовательных проектов, в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Российской Федерации» (КП РТТН)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В апреле 2022 года указом Президента РФ продлена до 2030 года.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Российская промышленность наращивает выпуск необходимой техники и оборудования, укрепляя технологический суверенитет страны. На смену импортному оборудованию и комплектующим приходят российские разработки. Развивая технологии 3D-печати и региональную сеть центров аддитивного производства, Росатом содействует решению государственных задач по укреплению технологического суверенитета.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«Наука и инновации»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M7LBNp/B60cis60rZOM9w3f2GQ==">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2024-02-20T15:54:00Z</dcterms:created>
  <dc:creator>b v</dc:creator>
</cp:coreProperties>
</file>