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Новая спецтехника для ремонта коммунальной инфраструктуры поступила в  филиалы АО «Русатом Инфраструктурные решения»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Все машины — отечественного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филиалы АО «Русатом Инфраструктурные решения» (РИР, входит в Госкорпорацию «Росатом») поступила новая спецтехника отечественного производства для ремонта коммунальной инфраструктуры. В общей сложности с начала года парк спецтехники пополнился на 17 новых машин.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 девять единиц специальной техники поступили в филиал «Смоленская генерация». У сотрудников предприятия появились новый аварийно-ремонтный технический комплекс (АРТК), бортовой автомобиль для перевозки бригады и оборудования, мотопомпа для откачки воды, виброплита для уплотнения песка и щебня при благоустройстве, компрессор для нанесения антикоррозийного покрытия на трубы, </w:t>
      </w:r>
      <w:r w:rsidDel="00000000" w:rsidR="00000000" w:rsidRPr="00000000">
        <w:rPr>
          <w:rtl w:val="0"/>
        </w:rPr>
        <w:t xml:space="preserve">комплекс</w:t>
      </w:r>
      <w:r w:rsidDel="00000000" w:rsidR="00000000" w:rsidRPr="00000000">
        <w:rPr>
          <w:rtl w:val="0"/>
        </w:rPr>
        <w:t xml:space="preserve"> осветительного оборудования (световая башня, светодиодный прожектор на штативе, фонари для освещения ограждений в ночное время), заглушки для перекрытия воды из труб. Сейчас на балансе предприятия в общей сложности 60 единиц техники и оборудования для самого разного применения, в том числе тракторы, экскаваторы, манипуляторы, самосвалы, автокраны и др. Обновленный парк поможет специалистам упростить работы по техническому обслуживанию теплосетевого и генерирующего оборудования.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филиал в Обнинске поступили четыре новых спецмашины. Экскаватор с кубическим ковшом и более длинной стрелой, чем у тех, которые уже использовались в филиале, — с его помощью можно забирать грунт с большей глубины, да и в целом проводить раскопки быстрее. Трал и тягач для перевозок спецтехники ускорит ее доставку на место проведения работ, ремонты будут проводиться оперативнее. Новый самосвал позволит быстрее увозить и привозить груз на место раскопок.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ближайшее время в филиале еще ждут каналопромывочную машину. Она нужна для промывки каналов и канализационных колодцев.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Автопарк «Орловской генерации» пополнился двумя передвижными мастерскими на шасси ГАЗон. В новых машинах инструмент, газовые баллоны, мотопомпа для откачки воды, сварочный генератор расположены в отдельных секциях и имеют удобный доступ для использования в работе, для всего есть свое место. Для обогрева в холодное время года фургон отапливается автономным дизельным обогревателем, внутри есть рукомойник с теплой водой.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«Курской генерации» прибавилось две спецмашины, их общая стоимость — 23,5 млн рублей. Новый экскаватор благодаря небольшим габаритам позволит ремонтным бригадам выполнять в условиях плотной городской застройки весь комплекс погрузочно-разгрузочных работ, включая копку траншей. Ремонтно-технический комплекс, оснащенный сварочным, откачивающим и другим специальным оборудованием, поможет теплоэнергетикам решать все задачи, связанные с ремонтом теплосетей.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+k6H8rOWdtEYiqHpZ+S3p7CRw==">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2024-02-20T15:10:00Z</dcterms:created>
  <dc:creator>b v</dc:creator>
</cp:coreProperties>
</file>