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Росатома Алексей Лихачев вручил награды «новым созидателям» — активным жителям атомных городов и сотрудникам атомных предприятий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одноименном конкурсе на соискание почетного звания «новый созидатель» приняли участие 1178 жителей, которых в рамках народного голосования поддержали более 100 000 земляков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20 февраля 2024 года в Госкорпорации «Росатом» прошло торжественное награждение победителей конкурса «Новые созидатели», направленного на повышение значимости человека труда в современном обществе, способствующего широкому общественному признанию заслуг жителей атомных городов из числа лучших представителей различных сфер деятельности, внесших весомый вклад в развитие территорий присутствия предприятий Госкорпорации «Росатом». В 2023 году проект объединил 26 населенных пунктов.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отметил на церемонии награждения, что, только опираясь на людей, Росатом может развиваться и идти вперед: «Сегодня в зале, можно сказать, сводный портрет нашей отрасли и атомных городов: работники и ветераны наших предприятий, врачи, учителя, воспитатели, священнослужители, пожарные, спортсмены — те, кого выбрали люди народным голосованием, чьи идеи востребованы и важны. Росатом всегда будет поддерживать социальные инициативы, потому что развитие социальной сферы для нас не менее важно, чем развитие производства. Спасибо за ваш труд! Конкурс „Новые созидатели“ — это связь времен и мост в будущее. Преемственность поколений в атомной отрасли очень важна». Каждому «новому созидателю» глава Росатома вручил статуэтку, носящую символичное название — «Человек, меняющий мир», и диплом конкурса. Среди награжденных — сотрудники атомных станций, воспитатели детских садов, учителя, врачи и младший медицинский персонал, представители сферы культуры и искусства, тренеры и спортсмены, представители рабочих профессий, работники и ветераны атомной отрасли, общественники, в том числе «серебряного» возраста, а также волонтеры и молодежные активисты.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награжденных — семь сотрудников атомных станций России, а также более 20 активистов из городов расположения АЭС.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формированию и развитию комфортной городской среды городов расположения предприятий атомной отрасли. Также Госкорпорация активно поддерживает талантливых детей и молодежь из городов присутствия Росатома, создает условия для занятий массовыми видами спорта и вовлекает атомщиков и их семьи в здоровый образ жизни. Еще один приоритет Госкорпорации «Росатом» — развитие и укрепление дружеских и профессиональных связей между жителями городов и работниками атомных предприятий.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концерна «Росэнергоатом»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1mYMRqDoKJIPoa1n26dlbxGbw==">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2024-02-20T14:36:00Z</dcterms:created>
  <dc:creator>b v</dc:creator>
</cp:coreProperties>
</file>