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Ленинградской АЭС успешно прошли испытания отечественных порошковых смол для применения в установках очистки воды для реактора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Замена импортных смол на отечественные в установках водоочистки станции проводится в соответствии с программой импортозамещения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Ленинградской АЭС (электроэнергетический дивизион Росатома) успешно прошли опытно-промышленные испытания отечественных порошковых ионообменных смол для применения в установках очистки воды для реактора. В течение четырех месяцев эксперты контролировали технологические показатели работы намывных фильтров со смолами отечественного и зарубежного производства. Было установлено, что характеристики двух российских марок порошковых ионитов, прошедших испытания, сопоставимы с иностранными аналогами. Они были рекомендованы для использования на АЭС. Соответствующее заключение выдал Всероссийский научно-исследовательский институт по эксплуатации атомных электростанций.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«Любая примесь в воде очень агрессивна к конструкционным материалам и может привести либо к коррозии, либо к отложению накипей на стенках теплообменного оборудования. В связи с чем на атомных электростанциях предъявляются жесткие требования к чистоте воды всех технологических контуров, а любое отклонение от них может привести к выходу из работы оборудования, — пояснил начальник химического цеха Ленинградской АЭС Сергей Ушаков. — Применение очищенных сред и поддержание заданных параметров водно-химических режимов напрямую влияет на целостность конструкций и систем, а значит и на безопасную работу атомной станции. Установки спецводоочистки предусмотрены на каждом энергоблоке. В зависимости от назначения системы объем очищенной воды варьируется в диапазоне до 100 куб. м в час».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Порошковые ионообменные смолы предназначены для очистки водного теплоносителя и рабочих сред систем АЭС путем удаления механических примесей и растворенных солей. Смолы загружаются в ионообменные фильтры, проходя через которые вода за счет ионного обмена очищается от лишних примесей. Это необходимо для получения химически обессоленной воды, поддержания водно-химических режимов основных технологических контуров атомной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Импортозамещение — это важнейшая на сегодня тенденция развития российской экономики. Атомная отрасль не может зависеть от внешних условий. Поэтому атомщики стараются максимально уйти от использования зарубежных марок, заменив их аналогичными отечественными.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 — 4400 МВт. Расположена на берегу Финского залива. Здесь эксплуатируются два блока с реакторами РБМК-1000 и два блока ВВЭР- 1200. Энергоблоки № 1 и 2 с реакторами РБМК-1000 остановлены для вывода из эксплуатации после 45 лет службы. Им на смену в 2018 и 2021 году были введены два блока ВВЭР-1200. Проектный срок службы составляет 60 лет с возможностью продления еще на 20 лет. Еще два новых энергоблока — № 7 и 8, с реакторами ВВЭР-1200 — планируется ввести в эксплуатацию в 2030 и 2032 году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 · ч электроэнергии.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перед российской промышленностью, в том числе и атомной энергетикой, стоит цель в кратчайшие сроки обеспечить технологический суверенитет и переход на новейшие технологии. Государство направляет значительные ресурсы на ускоренное развитие отечественной исследовательской, инфраструктурной, научно-технологической базы. Внедрение инноваций, курс на импортонезависимость и импортозамещение позволяет Росатому, концерну «Росэнергоатом»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E06aZf5wpB984jsv695Nz17Fw==">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2024-02-05T13:31:00Z</dcterms:created>
  <dc:creator>b v</dc:creator>
</cp:coreProperties>
</file>