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2023 году «Маяк» направил на поддержку социально значимых инициатив более 19 млн рублей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Средства пошли на проекты создания доступной и современной городской среды, образовательные проекты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 ПО «Маяк» (предприятие Госкорпорации «Росатом» в ЗАТО Озерск, Челябинская область) направило на меры, связанные с поддержкой социально значимых инициатив, более 19 млн руб. Средства пошли на организацию в Озерске концертов, театральных фестивалей, разнообразных научно-познавательных проектов и спортивных состязаний, поддержку юных дарований в науке, спорте и творчестве, помощь ветеранским организациям, малоимущим и инвалидам.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Только за последние пять-семь лет при поддержке предприятия в Озерске было реализовано несколько социальных проектов по созданию так называемой безбарьерной (доступной) среды. Во Дворце творчества детей и молодежи построены пандусы и обустроены специальные места в зрительном зале для детей-колясочников; закуплены спортивные настольные игры и современное обучающее оборудование — интерактивная песочница. Благодаря «Маяку» несколько десятков озерских детей-инвалидов и ребят из малообеспеченных семей получили возможность отдохнуть и укрепить здоровье на Черном море.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Татыше появился комплекс с современной детской игровой зоной. Для физической подготовки кадетов школы № 25 закуплены спортинвентарь, плавсредства и комплект туристского снаряжения. В школе № 32 открылся «атомкласс», в школе № 36 — многофункциональная спортплощадка. У юных конструкторов Станции юных техников появились новые кордовые авиамодели, у озерских граций из секции по художественной гимнастике — спортивный ковер и форма. Более того, на протяжении нескольких лет именно «Маяк» выступал главным меценатом парусной детско-юношеской регаты, ежегодно проводимой в акватории Иртяша.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«Маяк» впервые стал социальным партнером уникального эколого-досугового проекта: при грантовой поддержке предприятия в конноспортивном клубе «Город лошадей» (на фото — представители клуба и их питомцы) были организованы льготные смены в детском дневном лагере. Ребята с увлечением осваивали основы верховой езды, знакомились с особенностями ухода за домашними, лесными и южными экзотическими животными, участвовали в творческих и кулинарных мастер-классах.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При поддержке «Маяка» в парке культуры и отдыха появились уличные тренажеры, возведена добротная и доступная всем желающим спортплощадка, благоустроена комфортная экотропа, для подростков — роллердром. На арене стадиона «Труд» проведено освещение. А в нескольких приютах бездомных животных сделан ремонт и обустроены новые места для подопечных: хотя бы на шаг, но Озерск смог продвинуться в решении большой проблемы современного социума — бездомные животные.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театре кукол «Золотой петушок» обновлены новогодняя ель и напольное покрытие в зрительном зале. В Детском эколого-биологическом центре модернизирован плац для занятий иппотерапией и проведения конноспортивных турниров, реконструирован тепличный комплекс, капитально отремонтированы кормокухня для животных и хозблок, а бывшее овощехранилище переформатировано в блиндаж — военно-патриотическую экспозицию.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Оказанием помощи горожанам «Маяк» занимался с момента своего основания. Шефская </w:t>
      </w:r>
      <w:r w:rsidDel="00000000" w:rsidR="00000000" w:rsidRPr="00000000">
        <w:rPr>
          <w:rtl w:val="0"/>
        </w:rPr>
        <w:t xml:space="preserve">забота</w:t>
      </w:r>
      <w:r w:rsidDel="00000000" w:rsidR="00000000" w:rsidRPr="00000000">
        <w:rPr>
          <w:rtl w:val="0"/>
        </w:rPr>
        <w:t xml:space="preserve"> производственников не знала границ: под их патронажем оказались детские сады и школы, учреждения здравоохранения, культуры, спорта, городское хозяйство всего округа. Внимателен «Маяк» к нуждам Озерска и по сей день. Так, с 2011 года по согласованию с Госкорпорацией «Росатом» на проекты социальной ответственности ПО «Маяк» направляет миллионы рублей в год. Порядок оказания помощи четко регламентирован. Каждое поступившее обращение детально рассматривается на соответствующем совете предприятия. В числе приоритетных инициативы, направленные на сохранение жизни и здоровья людей, патриотическое и физическое воспитание, образовательные программы, общественно значимые культурно-просветительские мероприятия.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юбилейном 2023 году при поддержке «Маяка» жизнь получили свыше 20 социальных проектов и плановых инициатив. Подавляющее их большинство стали победителями одной из самых знаковых социальных программ предприятия — открытого конкурса среди некоммерческих организаций по реализации в округе социально значимых проектов. Стартовавший в 2016 году и приуроченный тогда к 100-летию легендарного Героя Социалистического Труда Бориса Броховича, сегодня конкурс — это уже добрая традиция «Маяка». И стартовая площадка для воплощения в жизнь интересных идей, важных для динамичного развития округа.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Как итог — будущие Эйнштейны из лицея № 23 прокачали умы в выездной многопредметной школе «Орион». В рамках профориентации сотня озерских школьников в летние каникулы прошла обучение в проектно-инженерных сменах «Юниоры Росатома. Озерск» при ОТИ НИЯУ МИФИ и ОзТК. Еще с десяток ребят приняли участие в работе международной аэрокосмической школы (МАКШ): счастливчики узнали о нанотехнологиях в авиастроении и пообщались по радиосвязи с экипажем МКС. В клубе боевых искусств «Легион мастеров» были организованы бесплатные занятия для воспитанников детского дома.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При содействии «Маяка» в Озерске прошла Всероссийская летняя творческая школа «Волшебство звука»: юные дарования овладевали искусством вокала, игры на музыкальных инструментах. А также военно-патриотическая игра «Зарница»: школьники 5–11-х классов отрабатывали навыки по оказанию помощи пострадавшему, сбору-разбору автомата Калашникова АК-47, знакомились с азбукой Морзе и проходили спортивные препятствия.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«Маяк» помог воспитанникам Озерского центра содействия семейному воспитанию приобрести эргономичную яркую мебель, а клубу «Наши дети» — оборудование для организации инклюзивных творческих мастер-классов. При атомном патронаже в школе № 36 для слабовидящих детей прошли патриотический квест и уроки мужества, а в ДТДиМ успешно воплощены в жизнь сразу три больших образовательных проекта: «Шаг вперед» (оборудование компьютерного класса в Новогорном), «Территория игры» (оборудование для интеллектуальных игр и брейн-система) и «Волонтер-2023» (обучающий семинар по социальному проектированию). В сентябре 2023-го «Маяк» выступил главным инициатором и организатором масштабного фестиваля волонтеров «Добро-дел», объединившего в Озерске 1200 (!) добровольцев и четыре города Росатома.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Сбор заявок на конкурс социально значимых проектов 2024 года уже стартовал.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ПО «Маяк» — первый промышленный объект отечественной атомной отрасли. Обеспечивает безопасность России, выполняя государственный оборонный заказ; другими направлениями текущей деятельности «Маяка» являются транспортировка и переработка отработавшего ядерного топлива; производство и реализация изотопной продукции; машиностроение и приборостроение; научно-производственная деятельность и решение проблем ядерного наследия.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повышение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Информационная служба ФГУП «ПО „Маяк“»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CAf32zDfErp6DaHyI19Rq1H1Q==">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