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65" w:rsidRDefault="00142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42E65">
        <w:tc>
          <w:tcPr>
            <w:tcW w:w="1518" w:type="dxa"/>
          </w:tcPr>
          <w:p w:rsidR="00142E65" w:rsidRDefault="0083676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142E65" w:rsidRDefault="0083676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142E65" w:rsidRDefault="0083676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142E65" w:rsidRDefault="0083676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142E65" w:rsidRDefault="0083676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19.01.24</w:t>
            </w:r>
          </w:p>
        </w:tc>
      </w:tr>
    </w:tbl>
    <w:p w:rsidR="00142E65" w:rsidRDefault="008367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6CA" w:rsidRDefault="008C16CA">
      <w:pPr>
        <w:spacing w:line="276" w:lineRule="auto"/>
        <w:jc w:val="center"/>
        <w:rPr>
          <w:b/>
          <w:sz w:val="28"/>
          <w:szCs w:val="28"/>
        </w:rPr>
      </w:pPr>
      <w:r w:rsidRPr="008C16CA">
        <w:rPr>
          <w:b/>
          <w:sz w:val="28"/>
          <w:szCs w:val="28"/>
        </w:rPr>
        <w:t>Росэнергоатом вложит около 500 млн рублей в модернизацию теплосетей города Заречный Свердловской области</w:t>
      </w:r>
    </w:p>
    <w:p w:rsidR="00142E65" w:rsidRDefault="0083676E">
      <w:pPr>
        <w:spacing w:line="276" w:lineRule="auto"/>
        <w:jc w:val="center"/>
      </w:pPr>
      <w:bookmarkStart w:id="0" w:name="_GoBack"/>
      <w:bookmarkEnd w:id="0"/>
      <w:r>
        <w:rPr>
          <w:i/>
        </w:rPr>
        <w:t xml:space="preserve">Работы позволят при сохранении тарифов для населения на прежнем уровне существенно улучшить качество </w:t>
      </w:r>
      <w:proofErr w:type="spellStart"/>
      <w:r>
        <w:rPr>
          <w:i/>
        </w:rPr>
        <w:t>теплосетевой</w:t>
      </w:r>
      <w:proofErr w:type="spellEnd"/>
      <w:r>
        <w:rPr>
          <w:i/>
        </w:rPr>
        <w:t xml:space="preserve"> инфраструктуры города</w:t>
      </w:r>
    </w:p>
    <w:p w:rsidR="00142E65" w:rsidRDefault="00142E65">
      <w:pPr>
        <w:spacing w:line="276" w:lineRule="auto"/>
      </w:pPr>
    </w:p>
    <w:p w:rsidR="00142E65" w:rsidRDefault="0083676E">
      <w:pPr>
        <w:spacing w:line="276" w:lineRule="auto"/>
      </w:pPr>
      <w:r>
        <w:t>Концерном «Росэнергоатом» разработан и утвержден инвестиционный проект «Организация производственной деятельности филиала „АТЭС-Заречный“», в рамках которого в том числе предусмотрена реализация мероприятий по перекладке и модернизации тепловых сетей город</w:t>
      </w:r>
      <w:r>
        <w:t>ского округа Заречный Свердловской области. В рамках проекта в 2023 году уже приобретена специализированная техника для выполнения соответствующих работ.</w:t>
      </w:r>
      <w:r>
        <w:br/>
      </w:r>
      <w:r>
        <w:br/>
        <w:t xml:space="preserve">Всего до 2026 года Концерн планирует инвестировать в модернизацию теплосетей Заречного около 500 млн </w:t>
      </w:r>
      <w:r>
        <w:t>рублей, что позволит существенно сократить эксплуатационные затраты на транспортировку тепловой энергии потребителям городского округа без увеличения тарифа. </w:t>
      </w:r>
      <w:r>
        <w:br/>
      </w:r>
      <w:r>
        <w:br/>
        <w:t>Работы будет осуществлять компания контура управления Концерна — ООО «</w:t>
      </w:r>
      <w:proofErr w:type="spellStart"/>
      <w:r>
        <w:t>АтомТеплоЭлектроСеть</w:t>
      </w:r>
      <w:proofErr w:type="spellEnd"/>
      <w:r>
        <w:t>», фил</w:t>
      </w:r>
      <w:r>
        <w:t>иал которой наделен статусом единой теплоснабжающей организации Заречного, с привлечением подрядных организаций. Основные работы по реализации инвестиционного проекта начнутся в 2024 году.</w:t>
      </w:r>
      <w:r>
        <w:br/>
      </w:r>
      <w:r>
        <w:br/>
        <w:t>«Запланированные работы позволят при сохранении тарифов для населе</w:t>
      </w:r>
      <w:r>
        <w:t xml:space="preserve">ния на прежнем уровне существенно улучшить качество </w:t>
      </w:r>
      <w:proofErr w:type="spellStart"/>
      <w:r>
        <w:t>теплосетевой</w:t>
      </w:r>
      <w:proofErr w:type="spellEnd"/>
      <w:r>
        <w:t xml:space="preserve"> инфраструктуры города и избежать аварийных ситуаций», — прокомментировал генеральный директор ООО «</w:t>
      </w:r>
      <w:proofErr w:type="spellStart"/>
      <w:r>
        <w:t>АтомТеплоЭлектроСеть</w:t>
      </w:r>
      <w:proofErr w:type="spellEnd"/>
      <w:r>
        <w:t>» Александр Горланов. </w:t>
      </w:r>
      <w:r>
        <w:br/>
      </w:r>
      <w:r>
        <w:br/>
      </w:r>
      <w:r>
        <w:rPr>
          <w:b/>
        </w:rPr>
        <w:t>Справка:</w:t>
      </w:r>
      <w:r>
        <w:br/>
      </w:r>
      <w:r>
        <w:br/>
        <w:t>Концерн «Росэнергоатом» (электроэнерге</w:t>
      </w:r>
      <w:r>
        <w:t xml:space="preserve">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является одним из крупнейших предприятий отрасли, выполняющим функции эксплуатирующей организации атомных станций. В его состав на правах филиалов входят 11 действующих АЭС, включая плавучую атомную теплоэлектрост</w:t>
      </w:r>
      <w:r>
        <w:t>анцию (ПАТЭС) на Чукотке. Доля выработки электроэнергии атомными станциями в России составляет около 20%.</w:t>
      </w:r>
      <w:r>
        <w:br/>
      </w:r>
      <w:r>
        <w:br/>
        <w:t>ООО «</w:t>
      </w:r>
      <w:proofErr w:type="spellStart"/>
      <w:r>
        <w:t>АтомТеплоЭлектроСеть</w:t>
      </w:r>
      <w:proofErr w:type="spellEnd"/>
      <w:r>
        <w:t xml:space="preserve">» входит в 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Основными видами деятельности компании являются производс</w:t>
      </w:r>
      <w:r>
        <w:t xml:space="preserve">тво, передача, </w:t>
      </w:r>
      <w:r>
        <w:lastRenderedPageBreak/>
        <w:t>распределение пара и горячей воды (тепловой энергии), водоснабжение и водоотведение. ООО «</w:t>
      </w:r>
      <w:proofErr w:type="spellStart"/>
      <w:r>
        <w:t>АтомТеплоЭлектроСеть</w:t>
      </w:r>
      <w:proofErr w:type="spellEnd"/>
      <w:r>
        <w:t>» как специализированная энергетическая дочерняя компания АО «Концерн Росэнергоатом» осуществляет свою деятельность силами шести фи</w:t>
      </w:r>
      <w:r>
        <w:t>лиалов, пять из которых наделены статусом единой теплоснабжающей организации в городах присутствия.</w:t>
      </w:r>
      <w:r>
        <w:br/>
      </w:r>
      <w:r>
        <w:br/>
        <w:t>Президент, Правительство РФ и региональные власти в партнерстве с крупными российскими компаниями уделяют большое внимание росту качества жизни населения с</w:t>
      </w:r>
      <w:r>
        <w:t xml:space="preserve">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принимают активное участие в этой </w:t>
      </w:r>
      <w:r>
        <w:t>работе.</w:t>
      </w:r>
    </w:p>
    <w:p w:rsidR="00142E65" w:rsidRDefault="00142E65">
      <w:pPr>
        <w:spacing w:line="276" w:lineRule="auto"/>
      </w:pPr>
    </w:p>
    <w:p w:rsidR="00142E65" w:rsidRDefault="0083676E">
      <w:pPr>
        <w:spacing w:line="276" w:lineRule="auto"/>
      </w:pPr>
      <w:r>
        <w:t xml:space="preserve"> </w:t>
      </w:r>
    </w:p>
    <w:p w:rsidR="00142E65" w:rsidRDefault="00142E65">
      <w:pPr>
        <w:ind w:right="560"/>
        <w:rPr>
          <w:sz w:val="28"/>
          <w:szCs w:val="28"/>
        </w:rPr>
      </w:pPr>
    </w:p>
    <w:sectPr w:rsidR="00142E65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6E" w:rsidRDefault="0083676E">
      <w:r>
        <w:separator/>
      </w:r>
    </w:p>
  </w:endnote>
  <w:endnote w:type="continuationSeparator" w:id="0">
    <w:p w:rsidR="0083676E" w:rsidRDefault="0083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65" w:rsidRDefault="00142E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142E65" w:rsidRDefault="00142E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6E" w:rsidRDefault="0083676E">
      <w:r>
        <w:separator/>
      </w:r>
    </w:p>
  </w:footnote>
  <w:footnote w:type="continuationSeparator" w:id="0">
    <w:p w:rsidR="0083676E" w:rsidRDefault="0083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65"/>
    <w:rsid w:val="00142E65"/>
    <w:rsid w:val="0083676E"/>
    <w:rsid w:val="008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AC5A"/>
  <w15:docId w15:val="{94268054-1917-4A3D-8EAB-3EF9EAA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4OQdjwIBwZp8YZ0QQ9xw4yvFwg==">CgMxLjA4AGojChRzdWdnZXN0Lmo1N3RobXVvc2h6NxILU3RyYW5nZSBDYXRqIwoUc3VnZ2VzdC50OGQzMXMzc3AxdmISC1N0cmFuZ2UgQ2F0aiMKFHN1Z2dlc3QuYmQ2NHBjZnJubW5tEgtTdHJhbmdlIENhdGojChRzdWdnZXN0LnZsZ3B3aWphcXhuZhILU3RyYW5nZSBDYXRqIwoUc3VnZ2VzdC5kNzFpZHp5YjlvOG8SC1N0cmFuZ2UgQ2F0aiMKFHN1Z2dlc3Qud2Fya3h3bm94aHJsEgtTdHJhbmdlIENhdGojChRzdWdnZXN0LmRuNTBzZHhkcjJuZxILU3RyYW5nZSBDYXRyITFNcVU0S2hvbktsV3RCeFE4b0lVOHMwWHlUWkdld002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КСП</cp:lastModifiedBy>
  <cp:revision>2</cp:revision>
  <dcterms:created xsi:type="dcterms:W3CDTF">2024-01-19T14:18:00Z</dcterms:created>
  <dcterms:modified xsi:type="dcterms:W3CDTF">2024-01-19T14:18:00Z</dcterms:modified>
</cp:coreProperties>
</file>