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Программное обеспечение Multi-D от инжинирингового дивизиона Росатома удостоено премии «КулибИТ-2023»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Цифровой продукт победил сразу в двух номинациях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«Цифровые продукты Multi-D для сооружения сложного инженерного объекта», реализованный АО «Атомстройэкпорт» (АО «АСЭ», входит в инжиниринговый дивизион Госкорпорации «Росатом»), стал победителем Национальной премии в сфере цифровизации «КулибИТ-2023» в двух номинациях, а также получил специальный приз от организаторов конкурса. Финал состоялся в Москве 27 января.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 проводился по трем номинациям: «Технологический суверенитет», «Основные бизнес-процессы» и «Вспомогательные бизнес-процессы». Проект АО «АСЭ» стал лучшим в подноминации «Все для клиента» номинации «Лучший ИТ-проект, созданный в области вспомогательных и обслуживающих бизнес-процессов» и в номинации «Технологический суверенитет». Также проект инжинирингового дивизиона был отмечен специальным призом от организаторов конкурса за масштабность и конструктивный подход.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финал премии вышли 19 проектов от 17 крупных российских компаний, всего же заявки на участие в конкурсе подали более 60 компаний, включая ООО «Газпромнефть», ПАО «Ростелеком», ПАО «Сбербанк» и другие.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поделились своими достижениями в области цифровизации и рассказали о возможностях, которые открываются для развития бизнеса и общества в целом с использованием новых технологий. Проекты оценивали представители бизнеса, научного сообщества и органов власти, наблюдательного совета конкурса и зрители.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АО «АСЭ» «Цифровые продукты Multi-D для сооружения сложного инженерного объекта» защищала вице-президент по цифровизации и информационным технологиям АО «АСЭ» Ольга Толстунова. «Чтобы сохранить лидерские позиции на глобальном рынке сооружения АЭС, мы интегрировали многолетний опыт управления проектами инжинирингового дивизиона Росатома в разработку цифровых продуктов и создали функциональную линейку цифровых решений Multi-D. Сегодняшняя победа — это результат совместной работы команды цифровизации инжинирингового дивизиона, наших заказчиков и партнеров», — отметила она.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Национальная премия в сфере цифровизации «КулибИТ-2023» проводится с 2021 года сообществом IT&amp;Digital-директоров «я-ИТ-ы» с целью продвижения передовых российских технологий и решений.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Ускоренное развитие промышленности напрямую зависит от темпов перехода на современную технологическую основу, отечественные цифровые решения. Руководство страны ставит задачу обеспечить массовое внедрение российских ИТ-решений во всех стратегических отраслях. </w:t>
      </w:r>
      <w:r w:rsidDel="00000000" w:rsidR="00000000" w:rsidRPr="00000000">
        <w:rPr>
          <w:rtl w:val="0"/>
        </w:rPr>
        <w:t xml:space="preserve">Росатом принимает активное участие в этой работе</w:t>
      </w:r>
      <w:r w:rsidDel="00000000" w:rsidR="00000000" w:rsidRPr="00000000">
        <w:rPr>
          <w:rtl w:val="0"/>
        </w:rPr>
        <w:t xml:space="preserve">, координируя создание импортозамещающего ПО для различных применений.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</w:t>
      </w:r>
      <w:r w:rsidDel="00000000" w:rsidR="00000000" w:rsidRPr="00000000">
        <w:rPr>
          <w:rtl w:val="0"/>
        </w:rPr>
        <w:t xml:space="preserve">Росатом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SPDx6ezsEXOM75CbAM56oCcMw==">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2024-01-31T08:58:00Z</dcterms:created>
  <dc:creator>b v</dc:creator>
</cp:coreProperties>
</file>