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принял участие в Дне энергетики на Международной выставке-форуме «Россия»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Для посетителей павильона «Атом» была подготовлена специальная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стала активным участником Дня энергетики, который прошел 27 января на Международной выставке-форуме «Россия». Одной из ключевых площадок события стал павильон «Атом». Эксперты обсудили с участниками деловой программы прошлое, настоящее и будущее российской энергетики, а посетители выставки </w:t>
      </w:r>
      <w:r w:rsidDel="00000000" w:rsidR="00000000" w:rsidRPr="00000000">
        <w:rPr>
          <w:rtl w:val="0"/>
        </w:rPr>
        <w:t xml:space="preserve">поучаствовали</w:t>
      </w:r>
      <w:r w:rsidDel="00000000" w:rsidR="00000000" w:rsidRPr="00000000">
        <w:rPr>
          <w:rtl w:val="0"/>
        </w:rPr>
        <w:t xml:space="preserve"> в познавательных квизах, мастер-классах и научном шоу.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Деловая программа Дня энергетики открылась пленарной сессией «ТЭК России: новые возможности для развития» с участием заместителя председателя правительства Российской Федерации Александра Новака. Участники обсудили приоритеты развития топливно-энергетического комплекса России, достижения последних лет, возможности развития каждого направления.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«Благодаря личному участию и вниманию Президента Российской Федерации Владимира Путина наша энергетика за последние 20 лет сделала грандиозный скачок в своем качественном развитии. Сегодня российский энергетический комплекс является одним из самых мощных в мире — и мы гордимся этим»,</w:t>
      </w:r>
      <w:r w:rsidDel="00000000" w:rsidR="00000000" w:rsidRPr="00000000">
        <w:rPr>
          <w:rtl w:val="0"/>
        </w:rPr>
        <w:t xml:space="preserve"> — отметил Александр Новак.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  <w:t xml:space="preserve">В сессии также принял участие генеральный директор Госкорпорации «Росатом» Алексей Лихачев. В своем выступлении он отметил, что атомная отрасль — одна из самых молодых на планете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«В этом году мы отметим 70 лет атомной энергетики — в день, когда в СССР была запущена первая АЭС в Обнинске. При этом Росатом никогда не стоит на месте. Мы продолжаем развивать атомные технологии и лидируем в их экспорте», — </w:t>
      </w:r>
      <w:r w:rsidDel="00000000" w:rsidR="00000000" w:rsidRPr="00000000">
        <w:rPr>
          <w:rtl w:val="0"/>
        </w:rPr>
        <w:t xml:space="preserve">рассказал Алексей Лихачев.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День энергетики в павильоне «Атом» на ВДНХ чествовали работников атомной отрасли, в этом году отмечающих золотую или серебряную свадьбу. 55 пар со всей страны в торжественной обстановке отметили 25- и 50-летние юбилеи супружеской жизни. Также в павильоне проводились авторские экскурсии. Одну из них для группы школьников провели Александр Новак и Алексей Лихачев. Помимо этого, для всех желающих прошел круглый стол «Энергетика нового поколения».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Павильон «Атом»</w:t>
      </w:r>
      <w:r w:rsidDel="00000000" w:rsidR="00000000" w:rsidRPr="00000000">
        <w:rPr>
          <w:rtl w:val="0"/>
        </w:rPr>
        <w:t xml:space="preserve"> — это выставочный просветительский комплекс с крупнейшей и самой современной в России экспозицией, посвященной ядерной энергии. Он создан при поддержке Госкорпорации «Росатом» и расположен в историческом центре ВДНХ — на Главной аллее. Открытие комплекса было приурочено к старту Международной выставки-форума «Россия». Экспозиция павильона разделена на несколько зон, посвященных разным этапам развития атомной энергетики, а также ее новейшим достижениям. Кроме того, в специально оборудованном конференц-зале на 250 мест проходят лекции ученых, встречи с популяризаторами науки и представителями атомной отрасли, а в современной научной лаборатории — мастер-классы и демонстрация опытов.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До 12 апреля 2024 года «Атом» будет работать в соответствии с расписанием Международной выставки-форума «Россия». Весь этот период вход в павильон будет бесплатным.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Топливно-энергетический комплекс был и остается одной из важнейших составляющих экономики России, влияющей на развитие других отраслей промышленности. Президент и Правительство РФ ставят задачи по его развитию с целью укрепления производственного и технологического потенциала страны, повышения качества жизни граждан России.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LVWBYw/ufQ1j90mLU1mtmckbSA==">CgMxLjA4AGojChRzdWdnZXN0LjZvd2F5ZGluMnY1NxILU3RyYW5nZSBDYXRqIwoUc3VnZ2VzdC5xdnQ4NGlrMGM1a2kSC1N0cmFuZ2UgQ2F0aiMKFHN1Z2dlc3QuZWZjdHpyZmxqOG8zEgtTdHJhbmdlIENhdGojChRzdWdnZXN0Lm9kNzByMjNoZG01cRILU3RyYW5nZSBDYXRqIwoUc3VnZ2VzdC52N3g2Yzk0NXZrZncSC1N0cmFuZ2UgQ2F0aiMKFHN1Z2dlc3QuN3drd212MmFib29zEgtTdHJhbmdlIENhdGojChRzdWdnZXN0LjNiY2MyNWtxam9nZBILU3RyYW5nZSBDYXRqIwoUc3VnZ2VzdC5uY2g5andyeml5czASC1N0cmFuZ2UgQ2F0aiMKFHN1Z2dlc3QucWo1djU5MmFjdng2EgtTdHJhbmdlIENhdGojChRzdWdnZXN0LmszM2txamZnbHczZBILU3RyYW5nZSBDYXRqIwoUc3VnZ2VzdC5uOWFtamU5aWxjNGoSC1N0cmFuZ2UgQ2F0ciExcWxkMXRCbC1GT19JWGRkX3ZybElyYjFIMFdiRVZ2U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2024-01-29T08:05:00Z</dcterms:created>
  <dc:creator>b v</dc:creator>
</cp:coreProperties>
</file>