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24.01.24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 примет участие в Дне базовых секторов промышленности в рамках выставки «Россия»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Представители композитного дивизиона Госкорпорации выступят с лекциями и докладами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25 января в рамках деловой программы Международной выставки-форума «Россия» в Москве пройдет День базовых секторов промышленности. Представители композитного дивизиона Госкорпорации «Росатом» выступят с лекциями и докладами на разных площадках на территории ВДНХ.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br w:type="textWrapping"/>
        <w:t xml:space="preserve">В 11:30 в рамках пленарной сессии «Технологии новых материалов и веществ. Флагманы базовых секторов» генеральный директор композитного дивизиона Александр Тюнин выступит с докладом «Развитие российского рынка композитов». Пленарное заседание пройдет в конгресс-зале павильона № 75. Регистрация на мероприятие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доступна по ссылке</w:t>
        </w:r>
      </w:hyperlink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  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В 14:00 в павильоне Е состоится образовательная лекция «Суперматериалы на основе волокон, которые тоньше волоса и прочнее стали», которую проведет руководитель проектов Департамента инжиниринга и технологий композитного дивизиона Евгений Беляков. Вход свободный.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  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В 13:30 в павильоне «Атом» пройдет лекция для всех желающих начать карьеру в Госкорпорации. Тема дня: «Все начинается с атома, а Росатом — с людей. Карьера в корпорации». О карьерных секретах на примере композитного дивизиона расскажет главный специалист по подбору и адаптации персонала Дарья Гериш. Можно будет узнать, как попасть на стажировку в Госкорпорацию, выбрать себе наставника. Регистрация на мероприятие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доступна по ссылке</w:t>
        </w:r>
      </w:hyperlink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  </w:t>
      </w:r>
    </w:p>
    <w:p w:rsidR="00000000" w:rsidDel="00000000" w:rsidP="00000000" w:rsidRDefault="00000000" w:rsidRPr="00000000" w14:paraId="00000012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  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Композитный дивизион Госкорпорации «Росатом» — крупнейший производитель композитных материалов в России. Располагает масштабными мощностями — от производства сырья до готовых изделий. Дивизион включает в себя современный научно-исследовательский центр, промышленные производства ПАН-прекурсора, углеродного волокна, производителей тканей и препрегов, стекловолокна, а также готовых изделий из композитных материалов. В дивизион входят более 20 компаний, включая 15 производств в 10 регионах РФ.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  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«Атом» — новый выставочный павильон на ВДНХ, сооруженный при поддержке Госкорпорации «Росатом», — одна из самых современных научно-популярных площадок в России. Павильон представляет собой здание общей площадью более 25 тыс. квадратных метров, с тремя подземными и четырьмя надземными этажами. Экспозиция рассказывает об истории освоения атомной энергии от начала советского атомного проекта и до наших дней. Кроме экспозиционных зон, в павильоне представлены зоны свободного общения, пространства для лекториев и временных экспозиций, творческие лаборатории, библиотека, кафе. На крыше павильона обустроена единственная на территории ВДНХ смотровая площадка с панорамным видом на территорию. Павильон открыл свои двери для посетителей 4 ноября 2023 года. В период проведения выставки «Россия» (4 ноября 2023 года — 12 апреля 2024 года) павильон можно посетить бесплатно. Ознакомиться с экспозицией можно по будням с 10:00 до 21:00 (кроме понедельника), а по выходным — с 10:00 до 22:00.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  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Российские компании успешно реализуют проекты и программы импортозамещения, формируя новые технологические кластеры, создавая инновационные решения. Развитие прорывных технологий повышает конкурентоспособность отечественной экономики. Росатом и его предприятия принимают активное участие в этой работе.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  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 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11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Департамент по связям с общественностью композитного дивизиона Госкорпорации «Росатом»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yperlink" Target="https://tickets.atom.museum/service/164" TargetMode="External"/><Relationship Id="rId9" Type="http://schemas.openxmlformats.org/officeDocument/2006/relationships/hyperlink" Target="https://russia.accreditation.ru/industries_event251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8HYslr0eiv2RT40LdhTtTWax2A==">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2024-01-24T11:17:00Z</dcterms:created>
  <dc:creator>b v</dc:creator>
</cp:coreProperties>
</file>