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Белгородской области завершили второй этап внедрения разработанной Росатомом системы «Цифровой водоканал»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Проект призван минимизировать потери в сетях, сократить количество аварийных ситуаций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Инфраструктурные решения» (РИР, входит в Госкорпорацию «Росатом»), министерство цифрового развития Белгородской области и ГУП «Белоблводоканал» завершили второй этап реализации проекта «Цифровой водоканал». Проект призван минимизировать потери в сетях, сократить количество аварийных ситуаций и в целом повысить эффективность и качество водоснабжения.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пул работ 2023 года вошла поставка как оборудования, позволяющего собирать информацию в единый диспетчерский пункт для анализа и оперативного реагирования, так и специализированного программного обеспечения. В рамках второго этапа проекта была разработана проектно-сметная документация по внедрению автоматизированной системы «Цифровой водоканал» РИР для полевых объектов водоснабжения Белгорода и Белгородского района, в том числе 23 водопроводных и повысительных насосных станций, 11 станций водоподготовки, 17 диктующих точек и 184 водозаборных скважин, а также проект верхнего уровня внедряемой системы. Также было приобретено и скомплектовано оборудование сбора и передачи ключевых технологических параметров для 130 объектов водоснабжения, приобретено и смонтировано серверное и коммуникационное оборудование для построения ИТ-инфраструктуры для развертывания информационных систем.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запланирована реализация третьего и четвертого этапов. В этом году запланировано внедрение системы диспетчеризации на более чем 200 объектах водоснабжения, поставка оборудования для полевых объектов, проведение монтажных и пусконаладочных работ системы диспетчеризации, внедрение единой системы диспетчеризации на основе ПО «Инфраструктурная IoT-платформа» и интеллектуальных модулей ИС «Цифровой водоканал» разработки РИР. Для жителей также появится онлайн-сервис по технологическому присоединению к системам централизованного водоснабжения и водоотведения, автоматизирующий и ускоряющий процесс подачи заявок на подключение физическими или юридическими лицами. Вся полученная и систематизированная технологическая информация о функционировании объектов водоснабжения будет в онлайн-режиме передаваться в существующую систему гидромоделирования ГУП «Белоблводоканал», что позволит значительно увеличить ее точность.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«Русатом Инфраструктурные решения» (РИР) —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 — почти 15 млн человек проживают на территориях, которые РИР снабжает теплом и электроэнергией.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более чем в 200 городах — от Мурманска до Сахалина.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«Цифровой водоканал» — программно-аппаратный комплекс РИР для контроля, мониторинга и диспетчеризации технологических и производственных процессов предприятий водоснабжения. Он обеспечивает эффективный процесс управления предприятием за счет принятия обоснованных оперативных решений в едином информационном пространстве. Внедрение системы позволяет значительно повысить эффективность работы предприятия, надежность водоснабжения потребителей. «Цифровой водоканал» разработан в том числе на средства, предоставленные </w:t>
      </w:r>
      <w:r w:rsidDel="00000000" w:rsidR="00000000" w:rsidRPr="00000000">
        <w:rPr>
          <w:rtl w:val="0"/>
        </w:rPr>
        <w:t xml:space="preserve">Российским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фондом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развития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информационных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технологий</w:t>
      </w:r>
      <w:r w:rsidDel="00000000" w:rsidR="00000000" w:rsidRPr="00000000">
        <w:rPr>
          <w:rtl w:val="0"/>
        </w:rPr>
        <w:t xml:space="preserve">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«Цифровой водоканал» и «Цифровое теплоснабжение» — собственные решения РИР, направленные на автоматизацию основных бизнес-моделей предприятия, включая водоснабжение, водоотведение, теплоснабжение, электричество и газ. К настоящему моменту завершено 30 внедрений более чем в 10 городах России: в Омской области, Глазове (Удмуртская Республика), на территории Воронежа, Липецка и Курчатова (Курская область) и др. Решения имеют сертификат эффективности Минстроя РФ, он вручается цифровым продуктам, которые применяются или могут быть применены в рамках реализации ведомственного проекта Министерства строительства РФ по цифровизации городского хозяйства «Умный город». ПО включено в Единый реестр программ для электронных вычислительных машин и баз данных.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Модуль «Заявки» призван повысить эффективность выполнения ремонтных работ и использования транспортных средств и дорожно-строительной техники через создание единого информационного пространства. Модуль «Обходчик-контролер» позволяет повысить эффективность производственных процессов сбытового подразделения предприятия за счет оптимального распределения человеческих ресурсов, а также контроля состояния приборов учета и снятия их показаний путем использования систем компьютерного зрения. Модуль «Центральная панель» предназначен для обработки, анализа, хранения и визуализации больших объемов данных. Формирование BI-контента на основе данных технологических систем и систем управления процессами предприятия позволяет получать информацию по расчетным показателям, включая показатели себестоимости и эффективности. Помимо BI-контента, на основе фактических данных и исторических трендов модуль осуществляет прогнозирование с использованием методов машинного обучения.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реализации первого этапа проекта совместная команда экспертов РИР и водоканала развернули три модуля системы: «Заявки», «Обходчик-контролер», «Центральная панель». По итогам внедрения работники избавлены от ведения бумажной документации (формирование заявок, фиксация результатов контрольных мероприятий). На сегодняшний день в модуль «Заявки» системы заведено более 12,7 тыс. обращений граждан, более 15,9 тыс. заявок на работы бригад.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Инфраструктурные решения»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2MLugagxQNQgbb4AWAW4m4C0Tg==">CgMxLjA4AGojChRzdWdnZXN0Lmk2b2RsYXI3MTRuYxILU3RyYW5nZSBDYXRqIwoUc3VnZ2VzdC5ncXMxY202Z3JjeDUSC1N0cmFuZ2UgQ2F0aiMKFHN1Z2dlc3QucGF5NDZ5bW9idTl2EgtTdHJhbmdlIENhdGojChRzdWdnZXN0Lmp1aXkyeTNjOW5jbxILU3RyYW5nZSBDYXRqIwoUc3VnZ2VzdC5jZTRva2FubWJpeXcSC1N0cmFuZ2UgQ2F0aiMKFHN1Z2dlc3QudHp1OHo3NHJjZTYyEgtTdHJhbmdlIENhdGojChRzdWdnZXN0LnNtdjFwMHlyOTM5aBILU3RyYW5nZSBDYXRqIwoUc3VnZ2VzdC53YjAyN2czbjE1cDISC1N0cmFuZ2UgQ2F0aiIKE3N1Z2dlc3QueTBpa2I4NG90bGcSC1N0cmFuZ2UgQ2F0ciExR0pHdjNhUGtsb2d2TUFta3FkR2l0azNxTmk0SW85S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