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20958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10.01.24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Панели первой стенки реактора ИТЭР готовы к серийному производству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Завершены испытания одного из самых важных и технически сложных компонентов будущего реактора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Специалисты Научно-исследовательского института электрофизической аппаратуры (НИИЭФА им. Д. В. Ефремова) успешно завершили многолетний цикл изготовления и испытаний полномасштабного прототипа высоконагруженной панели первой стенки вакуумной камеры международного термоядерного экспериментального реактора ИТЭР. Последним этапом стали измерения геометрических параметров прототипа после проведенных испытаний. Соглашение о поставке, подписанное с Международной организацией ИТЭР, подразумевает изготовление и поставку 179 таких панелей, являющихся одними из наиболее энергонапряженных систем реактора. Для верификации разработанных конструкций и технологий их изготовления на пути к старту производства «серийных» компонентов для ИТЭР принят поэтапный подход — от поисковых экспериментов на малых макетах до изготовления и сдаточных испытаний полномасштабного прототипа. «Следующим шагом станет получение разрешения на начало серийного производства, это потребует подготовки и утверждения большого объема документов», — рассказал заместитель генерального директора по термоядерным и магнитным технологиям — директор НТЦ «Синтез» АО «НИИЭФА» Рустам Еникеев.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 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ИТЭР (ITER) — Международный экспериментальный термоядерный реактор на базе концепции токамака и один из крупнейших примеров глобального партнерства в сфере развития ядерной энергетики. Цель мегасайенс-проекта — продемонстрировать возможности управляемого термоядерного синтеза для перехода на более чистый и безопасный вид добычи энергии. Над проектом совместно работают страны Евросоюза, а также Россия, США, Индия, Китай, Южная Корея и Япония. Организацией, ответственной за выполнение обязательств российской стороны в проекте ИТЭР, определена Госкорпорация «Росатом». Работу координирует частное учреждение Госкорпорации «Росатом» «Проектный центр ИТЭР».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Панели первой стенки реактора — это один из самых важных и технически сложных компонентов ИТЭР: наряду с дивертором они непосредственно соприкасаются с горячей плазмой. Каждая панель состоит из 40 так называемых пальцев. Каждый палец — это сложная многослойная конструкция из бериллиевых кубиков 16 × 16 мм, напаянных на бронзу CuCrZr, которая соединена со стальной основой диффузионной сваркой. Примерные габаритные размеры одной панели 2 × 1,5 × 0,5 м, масса порядка 800 кг. Панели имеют различную форму — учеными АО «НИИЭФА» разработано около 40 вариантов их конструкции.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проекта ИТЭР на пути к старту производства «серийных» ППС специалистами АО «НИИЭФА» получены уникальный опыт и компетенции в области разработки конструкции обращенных к плазме компонентов, созданы и освоены уникальные технологии изготовления, методики контроля и испытаний, созданы производственная и экспериментальная стендовые базы, налажена кооперация с рядом предприятий Росатома — ключевыми участниками производственного процесса. Перечисленные наработки и достижения являются надежной базой для старта будущих национальных проектов в области разработки и создания обращенных к плазме компонентов для установок управляемого термоядерного синтеза.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Акционерное общество «НИИЭФА им. Д. В. Ефремова» (АО «НИИЭФА») — предприятие Госкорпорации «Росатом», ведущий научный, проектно-конструкторский и производственно-стендовый центр Российской Федерации по созданию электрофизических установок и комплексов для решения научных и прикладных задач в области физики плазмы, атомной и ядерной физики, физики элементарных частиц, здравоохранения, радиационных и энергетических технологий, интроскопии. Созданные в институте установки успешно эксплуатируются во многих организациях и предприятиях России, стран СНГ, Болгарии, Венгрии, Германии, Египта, Индии, Китая, Кубы, США, Финляндии, Франции, Японии, КНДР, Республики Корея.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активно развивает научное сотрудничество со всеми заинтересованными странами. Несмотря на внешние ограничения, продолжается реализация крупных международных проектов. Росатом и его дивизионы принимают активное участие в этой работе.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leader="none" w:pos="4680"/>
        <w:tab w:val="right" w:leader="none" w:pos="936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Отдел внутренних и внешних коммуникаций АО «НИИЭФА»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lfrA8ODH3hs9YJnEcjnd6zoatQ==">CgMxLjA4AHIhMUlaUmk1alRMejlYdDdtTG1XTHY5NlJfOW9DUXA1eUhW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