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E52BBCD" w:rsidR="00503C19" w:rsidRDefault="00CF06B3">
      <w:pPr>
        <w:ind w:right="280"/>
        <w:rPr>
          <w:b/>
          <w:sz w:val="24"/>
          <w:szCs w:val="24"/>
        </w:rPr>
      </w:pPr>
      <w:r>
        <w:rPr>
          <w:b/>
          <w:sz w:val="24"/>
          <w:szCs w:val="24"/>
        </w:rPr>
        <w:t>В павильоне «</w:t>
      </w:r>
      <w:r w:rsidR="00635E3F" w:rsidRPr="00635E3F">
        <w:rPr>
          <w:b/>
          <w:sz w:val="24"/>
          <w:szCs w:val="24"/>
        </w:rPr>
        <w:t>Атом</w:t>
      </w:r>
      <w:r>
        <w:rPr>
          <w:b/>
          <w:sz w:val="24"/>
          <w:szCs w:val="24"/>
        </w:rPr>
        <w:t xml:space="preserve">» пройдет финал битвы ученых </w:t>
      </w:r>
      <w:proofErr w:type="spellStart"/>
      <w:r>
        <w:rPr>
          <w:b/>
          <w:sz w:val="24"/>
          <w:szCs w:val="24"/>
        </w:rPr>
        <w:t>Science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Russia</w:t>
      </w:r>
      <w:proofErr w:type="spellEnd"/>
    </w:p>
    <w:p w14:paraId="00000002" w14:textId="77777777" w:rsidR="00503C19" w:rsidRDefault="00CF06B3">
      <w:pPr>
        <w:spacing w:after="2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9 декабря зрители с помощью </w:t>
      </w:r>
      <w:proofErr w:type="spellStart"/>
      <w:r>
        <w:rPr>
          <w:i/>
          <w:sz w:val="24"/>
          <w:szCs w:val="24"/>
        </w:rPr>
        <w:t>шумомера</w:t>
      </w:r>
      <w:proofErr w:type="spellEnd"/>
      <w:r>
        <w:rPr>
          <w:i/>
          <w:sz w:val="24"/>
          <w:szCs w:val="24"/>
        </w:rPr>
        <w:t xml:space="preserve"> выберут чемпиона конкурса</w:t>
      </w:r>
    </w:p>
    <w:p w14:paraId="00000003" w14:textId="77777777" w:rsidR="00503C19" w:rsidRDefault="00CF06B3">
      <w:pPr>
        <w:spacing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Science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Slam</w:t>
      </w:r>
      <w:proofErr w:type="spellEnd"/>
      <w:r>
        <w:rPr>
          <w:b/>
          <w:sz w:val="24"/>
          <w:szCs w:val="24"/>
        </w:rPr>
        <w:t xml:space="preserve"> — международный проект, направленный на популяризацию науки. Он представляет собой соревнование между учеными в формате коротких выступлений. Первые научные </w:t>
      </w:r>
      <w:proofErr w:type="spellStart"/>
      <w:r>
        <w:rPr>
          <w:b/>
          <w:sz w:val="24"/>
          <w:szCs w:val="24"/>
        </w:rPr>
        <w:t>слэмы</w:t>
      </w:r>
      <w:proofErr w:type="spellEnd"/>
      <w:r>
        <w:rPr>
          <w:b/>
          <w:sz w:val="24"/>
          <w:szCs w:val="24"/>
        </w:rPr>
        <w:t xml:space="preserve"> начали проводить в Германии, однако вскоре они стали популярны и у российской аудитории. </w:t>
      </w:r>
    </w:p>
    <w:p w14:paraId="00000004" w14:textId="7857194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финал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состоится уже в девятый раз. За титул чемпиона в павильоне «</w:t>
      </w:r>
      <w:r w:rsidR="00635E3F" w:rsidRPr="00635E3F">
        <w:rPr>
          <w:sz w:val="24"/>
          <w:szCs w:val="24"/>
        </w:rPr>
        <w:t>Атом</w:t>
      </w:r>
      <w:r>
        <w:rPr>
          <w:sz w:val="24"/>
          <w:szCs w:val="24"/>
        </w:rPr>
        <w:t xml:space="preserve">» будут бороться пять финалистов городских </w:t>
      </w:r>
      <w:proofErr w:type="spellStart"/>
      <w:r>
        <w:rPr>
          <w:sz w:val="24"/>
          <w:szCs w:val="24"/>
        </w:rPr>
        <w:t>слэмов</w:t>
      </w:r>
      <w:proofErr w:type="spellEnd"/>
      <w:r>
        <w:rPr>
          <w:sz w:val="24"/>
          <w:szCs w:val="24"/>
        </w:rPr>
        <w:t xml:space="preserve"> из Нижнего Новгорода, Новосибирска, Тюмени, Екатеринбурга и Томска. Лучшего </w:t>
      </w:r>
      <w:proofErr w:type="spellStart"/>
      <w:r>
        <w:rPr>
          <w:sz w:val="24"/>
          <w:szCs w:val="24"/>
        </w:rPr>
        <w:t>слэмера</w:t>
      </w:r>
      <w:proofErr w:type="spellEnd"/>
      <w:r>
        <w:rPr>
          <w:sz w:val="24"/>
          <w:szCs w:val="24"/>
        </w:rPr>
        <w:t xml:space="preserve"> традиционно выберет аудитория. Громкость аплодисментов, возгласов и другого выражения поддержки ученому будут замерять с помощью специального прибора — </w:t>
      </w:r>
      <w:proofErr w:type="spellStart"/>
      <w:r>
        <w:rPr>
          <w:sz w:val="24"/>
          <w:szCs w:val="24"/>
        </w:rPr>
        <w:t>шумомера</w:t>
      </w:r>
      <w:proofErr w:type="spellEnd"/>
      <w:r>
        <w:rPr>
          <w:sz w:val="24"/>
          <w:szCs w:val="24"/>
        </w:rPr>
        <w:t>. Выиграет тот, чье выступление вызовет самые бурные овации.</w:t>
      </w:r>
    </w:p>
    <w:p w14:paraId="00000005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финале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выступят:</w:t>
      </w:r>
    </w:p>
    <w:p w14:paraId="00000006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 xml:space="preserve">Виктория </w:t>
      </w:r>
      <w:proofErr w:type="spellStart"/>
      <w:r>
        <w:rPr>
          <w:b/>
          <w:sz w:val="24"/>
          <w:szCs w:val="24"/>
        </w:rPr>
        <w:t>Турубанова</w:t>
      </w:r>
      <w:proofErr w:type="spellEnd"/>
      <w:r>
        <w:rPr>
          <w:sz w:val="24"/>
          <w:szCs w:val="24"/>
        </w:rPr>
        <w:t xml:space="preserve">, Нижний Новгород. Кандидат биологических наук, научный сотрудник лаборатории генетики развития мозга НИИ </w:t>
      </w:r>
      <w:proofErr w:type="spellStart"/>
      <w:r>
        <w:rPr>
          <w:sz w:val="24"/>
          <w:szCs w:val="24"/>
        </w:rPr>
        <w:t>нейронаук</w:t>
      </w:r>
      <w:proofErr w:type="spellEnd"/>
      <w:r>
        <w:rPr>
          <w:sz w:val="24"/>
          <w:szCs w:val="24"/>
        </w:rPr>
        <w:t xml:space="preserve"> ННГУ им. Н. И. Лобачевского. Тема выступления — </w:t>
      </w:r>
      <w:r>
        <w:rPr>
          <w:b/>
          <w:sz w:val="24"/>
          <w:szCs w:val="24"/>
        </w:rPr>
        <w:t>«Как смерть помогает спасать жизнь»</w:t>
      </w:r>
      <w:r>
        <w:rPr>
          <w:sz w:val="24"/>
          <w:szCs w:val="24"/>
        </w:rPr>
        <w:t>. Виктория расскажет, почему мы всё еще не можем вылечить рак, а также постарается ответить на вопрос, почему смерть порой помогает спасать жизнь.</w:t>
      </w:r>
    </w:p>
    <w:p w14:paraId="00000007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 xml:space="preserve">Всеволод </w:t>
      </w:r>
      <w:proofErr w:type="spellStart"/>
      <w:r>
        <w:rPr>
          <w:b/>
          <w:sz w:val="24"/>
          <w:szCs w:val="24"/>
        </w:rPr>
        <w:t>Ефремеенко</w:t>
      </w:r>
      <w:proofErr w:type="spellEnd"/>
      <w:r>
        <w:rPr>
          <w:sz w:val="24"/>
          <w:szCs w:val="24"/>
        </w:rPr>
        <w:t xml:space="preserve">, Новосибирск. Аспирант ИНГГ СО РАН, младший научный сотрудник НГУ. Тема выступления – </w:t>
      </w:r>
      <w:r>
        <w:rPr>
          <w:b/>
          <w:sz w:val="24"/>
          <w:szCs w:val="24"/>
        </w:rPr>
        <w:t xml:space="preserve">«Особенности национальной </w:t>
      </w:r>
      <w:proofErr w:type="spellStart"/>
      <w:r>
        <w:rPr>
          <w:b/>
          <w:sz w:val="24"/>
          <w:szCs w:val="24"/>
        </w:rPr>
        <w:t>палеорыбалки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>. Зрители услышат увлекательную историю о том, как новосибирские палеонтологи предсказывают будущие находки останков динозавров.</w:t>
      </w:r>
    </w:p>
    <w:p w14:paraId="00000008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Екатерина Казанцева</w:t>
      </w:r>
      <w:r>
        <w:rPr>
          <w:sz w:val="24"/>
          <w:szCs w:val="24"/>
        </w:rPr>
        <w:t xml:space="preserve">, Томск. Ассистент кафедры МДТТ НИ ТГУ, младший научный сотрудник ИФПМ СО РАН. Тема выступления — </w:t>
      </w:r>
      <w:r>
        <w:rPr>
          <w:b/>
          <w:sz w:val="24"/>
          <w:szCs w:val="24"/>
        </w:rPr>
        <w:t>«И швец, и жнец, и на дуде игрец: многофункциональные покрытия для имплантатов»</w:t>
      </w:r>
      <w:r>
        <w:rPr>
          <w:sz w:val="24"/>
          <w:szCs w:val="24"/>
        </w:rPr>
        <w:t>. Екатерина объяснит, как с помощью специального покрытия можно обеспечивать «доставку» лекарств в инфицированные места.</w:t>
      </w:r>
    </w:p>
    <w:p w14:paraId="00000009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Марат Айрапетян</w:t>
      </w:r>
      <w:r>
        <w:rPr>
          <w:sz w:val="24"/>
          <w:szCs w:val="24"/>
        </w:rPr>
        <w:t xml:space="preserve">, Москва. Инженер Молодежного космического центра МГТУ им. Баумана, участник команды по созданию спутников и специалист марсианской аналоговой миссии. Тема выступления — </w:t>
      </w:r>
      <w:r>
        <w:rPr>
          <w:b/>
          <w:sz w:val="24"/>
          <w:szCs w:val="24"/>
        </w:rPr>
        <w:t>«Дорога в космос: как вернуться с другой планеты живым?»</w:t>
      </w:r>
      <w:r>
        <w:rPr>
          <w:sz w:val="24"/>
          <w:szCs w:val="24"/>
        </w:rPr>
        <w:t>. Марат расскажет о том, что общего между полетом космического аппарата и отскоком камешка от воды, а также раскроет тему перегрузок, которые испытывают космические корабли и космонавты при возвращении на Землю.</w:t>
      </w:r>
    </w:p>
    <w:p w14:paraId="0000000A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Александр Галанов</w:t>
      </w:r>
      <w:r>
        <w:rPr>
          <w:sz w:val="24"/>
          <w:szCs w:val="24"/>
        </w:rPr>
        <w:t xml:space="preserve">, Тюмень. Аспирант ГАУ Северного Зауралья, инженер 1-й категории Сибирской ЛОС, младший научный сотрудник </w:t>
      </w:r>
      <w:proofErr w:type="spellStart"/>
      <w:r>
        <w:rPr>
          <w:sz w:val="24"/>
          <w:szCs w:val="24"/>
        </w:rPr>
        <w:t>ТюмНЦ</w:t>
      </w:r>
      <w:proofErr w:type="spellEnd"/>
      <w:r>
        <w:rPr>
          <w:sz w:val="24"/>
          <w:szCs w:val="24"/>
        </w:rPr>
        <w:t xml:space="preserve"> СО РАН. Тема выступления — </w:t>
      </w:r>
      <w:r>
        <w:rPr>
          <w:b/>
          <w:sz w:val="24"/>
          <w:szCs w:val="24"/>
        </w:rPr>
        <w:t>«Тайны сибирского леса»</w:t>
      </w:r>
      <w:r>
        <w:rPr>
          <w:sz w:val="24"/>
          <w:szCs w:val="24"/>
        </w:rPr>
        <w:t>. Александр расскажет о движении деревьев в пространстве и объяснит, как умение математически моделировать развитие древостоев позволяет повысить эффективность дешифрирования радиолокационных снимков и снимков БПЛА.</w:t>
      </w:r>
    </w:p>
    <w:p w14:paraId="0000000B" w14:textId="77777777" w:rsidR="00503C19" w:rsidRDefault="00CF06B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 </w:t>
      </w:r>
      <w:proofErr w:type="spellStart"/>
      <w:r>
        <w:rPr>
          <w:sz w:val="24"/>
          <w:szCs w:val="24"/>
        </w:rPr>
        <w:t>слэме</w:t>
      </w:r>
      <w:proofErr w:type="spellEnd"/>
      <w:r>
        <w:rPr>
          <w:sz w:val="24"/>
          <w:szCs w:val="24"/>
        </w:rPr>
        <w:t xml:space="preserve"> выступит начальник лаборатории технологий медицинских изотопов АО «Радиевый институт им. В. Г. </w:t>
      </w:r>
      <w:proofErr w:type="spellStart"/>
      <w:r>
        <w:rPr>
          <w:sz w:val="24"/>
          <w:szCs w:val="24"/>
        </w:rPr>
        <w:t>Хлопина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Маргарита </w:t>
      </w:r>
      <w:proofErr w:type="spellStart"/>
      <w:r>
        <w:rPr>
          <w:b/>
          <w:sz w:val="24"/>
          <w:szCs w:val="24"/>
        </w:rPr>
        <w:t>Тюпина</w:t>
      </w:r>
      <w:proofErr w:type="spellEnd"/>
      <w:r>
        <w:rPr>
          <w:sz w:val="24"/>
          <w:szCs w:val="24"/>
        </w:rPr>
        <w:t xml:space="preserve">. Она </w:t>
      </w:r>
      <w:r>
        <w:rPr>
          <w:sz w:val="24"/>
          <w:szCs w:val="24"/>
        </w:rPr>
        <w:lastRenderedPageBreak/>
        <w:t xml:space="preserve">расскажет про </w:t>
      </w:r>
      <w:proofErr w:type="spellStart"/>
      <w:r>
        <w:rPr>
          <w:sz w:val="24"/>
          <w:szCs w:val="24"/>
        </w:rPr>
        <w:t>кардиотропные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радиофармпрепараты</w:t>
      </w:r>
      <w:proofErr w:type="spellEnd"/>
      <w:r>
        <w:rPr>
          <w:sz w:val="24"/>
          <w:szCs w:val="24"/>
        </w:rPr>
        <w:t xml:space="preserve"> и развеет мифы из области медицины и радиации. Например, объяснит, что такое </w:t>
      </w:r>
      <w:proofErr w:type="spellStart"/>
      <w:r>
        <w:rPr>
          <w:sz w:val="24"/>
          <w:szCs w:val="24"/>
        </w:rPr>
        <w:t>кардиотроп</w:t>
      </w:r>
      <w:proofErr w:type="spellEnd"/>
      <w:r>
        <w:rPr>
          <w:sz w:val="24"/>
          <w:szCs w:val="24"/>
        </w:rPr>
        <w:t xml:space="preserve"> и почему так важно проводить своевременную диагностику сердца.</w:t>
      </w:r>
    </w:p>
    <w:p w14:paraId="0000000C" w14:textId="77777777" w:rsidR="00503C19" w:rsidRDefault="00CF06B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Битва ученых состоится 9 декабря в 19:00. Вход свободный, по предварительной </w:t>
      </w:r>
      <w:hyperlink r:id="rId4">
        <w:r>
          <w:rPr>
            <w:sz w:val="24"/>
            <w:szCs w:val="24"/>
            <w:u w:val="single"/>
          </w:rPr>
          <w:t>регистрации</w:t>
        </w:r>
      </w:hyperlink>
      <w:r>
        <w:rPr>
          <w:sz w:val="24"/>
          <w:szCs w:val="24"/>
        </w:rPr>
        <w:t>.</w:t>
      </w:r>
    </w:p>
    <w:p w14:paraId="0000000D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Рекомендация по возрасту гостей: 18+.</w:t>
      </w:r>
    </w:p>
    <w:p w14:paraId="0000000E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аккредитации на финал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в павильоне «АТОМ» необходимо написать на почту press@atom.museum или позвонить по телефону пресс-службы +7 499 6739238. </w:t>
      </w:r>
    </w:p>
    <w:p w14:paraId="0000000F" w14:textId="77777777" w:rsidR="00503C19" w:rsidRDefault="00CF0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503C19" w:rsidRDefault="00CF06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1" w14:textId="77777777" w:rsidR="00503C19" w:rsidRDefault="00CF0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04862619" w:rsidR="00503C19" w:rsidRDefault="00CF0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Павильон «</w:t>
      </w:r>
      <w:r w:rsidR="00635E3F" w:rsidRPr="00635E3F">
        <w:rPr>
          <w:b/>
          <w:sz w:val="24"/>
          <w:szCs w:val="24"/>
        </w:rPr>
        <w:t>Атом</w:t>
      </w:r>
      <w:bookmarkStart w:id="0" w:name="_GoBack"/>
      <w:bookmarkEnd w:id="0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Павильон расположен в историческом центре ВДНХ — на Главной аллее. Открытие комплекса было приурочено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собственной лаборатории — мастер-классы и демонстрация опытов.</w:t>
      </w:r>
    </w:p>
    <w:p w14:paraId="00000013" w14:textId="77777777" w:rsidR="00503C19" w:rsidRDefault="00503C19">
      <w:pPr>
        <w:rPr>
          <w:sz w:val="24"/>
          <w:szCs w:val="24"/>
        </w:rPr>
      </w:pPr>
    </w:p>
    <w:p w14:paraId="00000014" w14:textId="77777777" w:rsidR="00503C19" w:rsidRDefault="00503C19"/>
    <w:sectPr w:rsidR="00503C19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9"/>
    <w:rsid w:val="00503C19"/>
    <w:rsid w:val="00635E3F"/>
    <w:rsid w:val="00C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6A29-2991-4A30-9264-E2BF4A3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m.museum/events/vserossiyskiy-science-sl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2023-12-27T12:03:00Z</dcterms:created>
  <dcterms:modified xsi:type="dcterms:W3CDTF">2023-12-27T12:03:00Z</dcterms:modified>
</cp:coreProperties>
</file>