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Росатом перевел отраслевую систему электронного документооборота на отечественную платформу «Атом.Контент»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Новое решение имеет высокие показатели в части функциональности и масштабируемости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Госкорпорации «Росатом» завершился 4-летний проект по переводу отраслевой системы электронного документооборота на </w:t>
      </w:r>
      <w:r w:rsidDel="00000000" w:rsidR="00000000" w:rsidRPr="00000000">
        <w:rPr>
          <w:sz w:val="24"/>
          <w:szCs w:val="24"/>
          <w:rtl w:val="0"/>
        </w:rPr>
        <w:t xml:space="preserve">импортонезависимое</w:t>
      </w:r>
      <w:r w:rsidDel="00000000" w:rsidR="00000000" w:rsidRPr="00000000">
        <w:rPr>
          <w:sz w:val="24"/>
          <w:szCs w:val="24"/>
          <w:rtl w:val="0"/>
        </w:rPr>
        <w:t xml:space="preserve"> ПО: отечественную платформу «Атом.Контент» и СУБД Postgres Pro.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Проект был выполнен в рамках реализации задач по импортозамещению и достижению технологического суверенитета. В нем приняли участие АО «Гринатом» (ИТ-интегратор Росатома) и компания «Философия.ИТ» (входит в «АТ Консалтинг», организацию Росатома).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Проект состоял из четырех этапов: проектирование архитектуры решения, разработка платформы, адаптация ядра платформы к ЕОСДО, перевод ЕОСДО с СУБД ORACLE на СУБД Postgres Pro. Совместной командой АО «Гринатом» и компании «Философия.ИТ» была создана и сертифицирована во ФСТЭК России платформа «Атом.Контент», внесенная в марте 2022 года в реестр отечественного ПО. Таким образом, был выполнен перевод ЕОСДО с OpenText Documentum на «Атом.Контент». В декабре 2022 года завершился третий этап проекта, в рамках которого ядро платформы «Атом.Контент» было адаптировано к функционалу эксплуатируемой отраслевой системы документооборота Росатома. Финальными шагами в ноябре 2023 года стали миграция СУБД Oracle на СУБД Postgres Pro и запуск системы в промышленную эксплуатацию, все предприятия атомной отрасли России перешли с ЕОСДО 1.0 на </w:t>
      </w:r>
      <w:r w:rsidDel="00000000" w:rsidR="00000000" w:rsidRPr="00000000">
        <w:rPr>
          <w:sz w:val="24"/>
          <w:szCs w:val="24"/>
          <w:rtl w:val="0"/>
        </w:rPr>
        <w:t xml:space="preserve">импортонезависимую</w:t>
      </w:r>
      <w:r w:rsidDel="00000000" w:rsidR="00000000" w:rsidRPr="00000000">
        <w:rPr>
          <w:sz w:val="24"/>
          <w:szCs w:val="24"/>
          <w:rtl w:val="0"/>
        </w:rPr>
        <w:t xml:space="preserve"> ЕОСДО 2.0. В рамках проекта реализован перевод серверной инфраструктуры, обеспечено интеграционное взаимодействие со смежными системами, а также выполнен ряд оптимизационных задач, которые позволили сохранить целевые показатели производительности.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Созданная в ходе проекта импортонезависимая технологическая платформа «Атом.Контент» представляет собой фреймворк, позволяющий реализовать бизнес-логику системы управления контентом в любых приложениях, требующих обработки больших объемов данных. И поскольку текущая база ЕОСДО на Postgres Pro составляет около 20 терабайт, объем контента — более 300 терабайт, на сегодняшний день «Атом.Контент» является одной из немногих технологических платформ в России, работающих в подобных масштабах в централизованной архитектуре.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0C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«Пользователями ЕОСДО являются более 110 тысяч работников предприятий атомной отрасли. Поэтому важность реализованного обновления системы невозможно переоценить. Мы обеспечили импортонезависимость электронного документооборота в Росатоме, при этом новое решение имеет высокие показатели в части функциональности и масштабируемости, а также позволяет тиражировать проектный опыт внутри отрасли и на внешнем рынке», — подчеркнул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Евгений Абакумов</w:t>
      </w:r>
      <w:r w:rsidDel="00000000" w:rsidR="00000000" w:rsidRPr="00000000">
        <w:rPr>
          <w:i w:val="1"/>
          <w:sz w:val="24"/>
          <w:szCs w:val="24"/>
          <w:rtl w:val="0"/>
        </w:rPr>
        <w:t xml:space="preserve">, директор по информационной инфраструктуре Госкорпорации «Росатом».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0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«Электронный документооборот — одна из сильнейших компетенций нашей компании. Для нас большая честь участвовать в столь значимом отраслевом проекте для мирового лидера атомной энергетики. Хотелось бы отметить, что в ходе работы родился полноценный отечественный EСM-продукт, а сам процесс миграции в таких масштабах на новую платформу и СУБД прошел незаметно для пользователей. Большое спасибо объединенной команде проекта», — сказал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Сергей Шилов</w:t>
      </w:r>
      <w:r w:rsidDel="00000000" w:rsidR="00000000" w:rsidRPr="00000000">
        <w:rPr>
          <w:i w:val="1"/>
          <w:sz w:val="24"/>
          <w:szCs w:val="24"/>
          <w:rtl w:val="0"/>
        </w:rPr>
        <w:t xml:space="preserve">, управляющий партнер группы компаний «АТ Консалтинг».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ЕОСДО</w:t>
      </w:r>
      <w:r w:rsidDel="00000000" w:rsidR="00000000" w:rsidRPr="00000000">
        <w:rPr>
          <w:sz w:val="24"/>
          <w:szCs w:val="24"/>
          <w:rtl w:val="0"/>
        </w:rPr>
        <w:t xml:space="preserve"> — это централизованная система документооборота Госкорпорации «Росатом», к которой подключено более 190 предприятий отрасли и которая охватывает более 110 тыс. сотрудников компании. За 10 лет эксплуатации системы в ней реализовано более 100 бизнес-процессов, включающих 34 интеграционных взаимодействия с другими ИТ-системами Госкорпорации. В настоящее время в системе выполняется более 30 тыс. поручений ежедневно.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Решение «Атом.Контент» повторяет объектную модель и систему классов OpenText Documentum. Есть возможности для использования платформы на внешнем рынке, в этом случае Госкорпорация будет выступать в роли вендора отечественного ПО. Таким образом, российские организации получают возможность использовать «Атом.Контент» как технологическую основу на своих проектах и перейти от старых разработок к использованию современных российских решений.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 Перевод централизованной системы электронного документооборота на </w:t>
      </w:r>
      <w:r w:rsidDel="00000000" w:rsidR="00000000" w:rsidRPr="00000000">
        <w:rPr>
          <w:sz w:val="24"/>
          <w:szCs w:val="24"/>
          <w:rtl w:val="0"/>
        </w:rPr>
        <w:t xml:space="preserve">импортонезависимое</w:t>
      </w:r>
      <w:r w:rsidDel="00000000" w:rsidR="00000000" w:rsidRPr="00000000">
        <w:rPr>
          <w:sz w:val="24"/>
          <w:szCs w:val="24"/>
          <w:rtl w:val="0"/>
        </w:rPr>
        <w:t xml:space="preserve"> программное обеспечение является важным этапом в достижении технологической независимости атомной отрасли.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 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708.6614173228347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