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Одобрен стратегический мастер-план по развитию территории Национального центра физики и математики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заседании Экспертной комиссии приняли участие представители Росатома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 декабря 2023 года прошло заседание Экспертной комиссии, которая рассмотрела результаты заключительного этапа разработки стратегического мастер-плана развития территории Национального центра физики и математики (</w:t>
      </w:r>
      <w:r w:rsidDel="00000000" w:rsidR="00000000" w:rsidRPr="00000000">
        <w:rPr>
          <w:sz w:val="24"/>
          <w:szCs w:val="24"/>
          <w:rtl w:val="0"/>
        </w:rPr>
        <w:t xml:space="preserve">НЦФМ, одним из соучредителей является Госкорпорация «Росатом»).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заседании комиссии приняли участие представители НЦФМ и заинтересованных сторон</w:t>
      </w:r>
      <w:r w:rsidDel="00000000" w:rsidR="00000000" w:rsidRPr="00000000">
        <w:rPr>
          <w:sz w:val="24"/>
          <w:szCs w:val="24"/>
          <w:rtl w:val="0"/>
        </w:rPr>
        <w:t xml:space="preserve">: Госкорпорации «Росатом», Московского государственного университета им. М. В. Ломоносова, Правительства Нижегородской области, администрации г. Сарова, городской думы г. Сарова, Технопарка «Саров» и других.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Коллектив разработчиков из компаний «СМ Интернешнл», «Интеллектуальная аналитика» и Института территориального планирования «ГРАД» представил предложения по развитию кампуса НЦФМ с точки зрения комфорта проживания, учебы, работы и отдыха разных категорий жителей (научная молодежь, ученые старшего поколения, семьи с детьми) с учетом экономики региона, транспортного, природного и экологического окружения территории.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Мастер-план по развитию территории НЦФМ позволяет учитывать интересы всех сторон, а также выстроить эффективное взаимодействие — социальное, технологическое, научное и образовательное. Он включает концепцию архитектурно-художественной идентичности территории, градостроительные решения, дорожную карту социально-экономического и инновационного развития. Кроме этого, в нем представлена финансово-экономическая модель с целевыми экономическими показателями реализации проекта и оценкой инвестиционной привлекательности развития территории.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Разработчиками было отмечено, что при реализации мастер-плана на территории около 650 гектаров земли будут расположены научно-исследовательские лаборатории с установками класса «миди-сайенс» и «мегасайенс» площадью более 80 тыс. квадратных метров, а учебная территория составит почти 45 тыс. квадратных метров. Мастер-план предполагает, что для студентов и аспирантов «МГУ Саров» построят несколько корпусов комфортабельных современных общежитий, а для преподавателей — коттеджи в окружении деревьев в пешей доступности от образовательных корпусов. По проекту разработчиков, на территории появятся зоны для занятия спортом, комплекс досугово-развлекательных зданий, поликлиника и медицинский центр, магазины, музей, детский сад и школа. На территории кампуса также будет расположена сеть фаблабов для студентов, ученых и инженеров.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обсуждения Экспертная комиссия одобрила представленный стратегический мастер-план. Решения из него будут использованы в документах социально-экономического планирования и градостроительных планах Нижегородской области и города Сарова.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«Считаю, что была проделана очень хорошая работа. Теперь настало время перейти к следующему этапу, который обещает быть не менее интересным и важным. Нас, айтишников, всегда мучают вопросом клиентского пути.  Мы должны уделить особое внимание изучению этого вопроса, чтобы лучше понимать потребности и ожидания ученых при взаимодействии с центром», — сказал директор по информационной инфраструктуре Госкорпорации «Росатом» Евгений Абакумов.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Справка: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Национальный центр физики и математики (НЦФМ) — одна из ключевых инициатив в рамках Десятилетия науки и технологий, флагманский ее проект, который строится в г. Саров Нижегородской области. На территории НЦФМ возводится комплекс из научно-исследовательских корпусов, передовых лабораторий и установок класса «миди-сайенс» и «мегасайенс». Научную кооперацию НЦФМ сегодня составляют 57 научных организаций, вузов и высокотехнологичных компаний со всей России. Образовательным ядром Национального центра стал филиал Московского государственного университета им. М. В. Ломоносова — «МГУ Саров», где учатся около сотни магистрантов и аспирантов со всей страны. Учредители НЦФМ — Госкорпорация «Росатом», МГУ им. М. В. Ломоносова, РАН, Министерство науки и высшего образования Российской Федерации, РФЯЦ — ВНИИЭФ, НИЦ «Курчатовский институт» и ОИЯИ. Основные цели Национального центра — получение новых научных результатов мирового уровня, подготовка ученых высшей квалификации, воспитание новых научно-технологических лидеров, укрепление кадрового потенциала предприятий Госкорпорации «Росатом» и ключевых научных организаций России, повышение привлекательности российской науки для молодых ученых. Планируется, что НЦФМ станет территорией научно-технологического развития, где специалисты будут генерировать новое научное знание и решать передовые задачи атомной отрасли и страны, в том числе в интересах укрепления технологического суверенитета России.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Десятилетие науки и технологий в России (2022–2031, стартовавшее по Указу Президента Российской Федерации)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наука.рф. Оператор проведения Десятилетия науки и технологий —  АНО «Национальные приоритеты».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 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992.1259842519685" w:left="1275.590551181102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