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pPr>
      <w:r>
        <w:rPr>
          <w:rStyle w:val="Strong"/>
          <w:rFonts w:ascii="Helvetica Neue;Helvetica;Arial;sans-serif" w:hAnsi="Helvetica Neue;Helvetica;Arial;sans-serif"/>
          <w:b/>
          <w:bCs/>
          <w:i w:val="false"/>
          <w:caps w:val="false"/>
          <w:smallCaps w:val="false"/>
          <w:color w:val="333333"/>
          <w:spacing w:val="0"/>
          <w:sz w:val="24"/>
          <w:szCs w:val="24"/>
        </w:rPr>
        <w:t>20 ноября состоится онлайн-трансляция презентации специального проекта «Фантастическая реальность или реальная фантастика?»</w:t>
      </w:r>
      <w:r>
        <w:rPr>
          <w:b/>
          <w:bCs/>
          <w:sz w:val="24"/>
          <w:szCs w:val="24"/>
        </w:rPr>
        <w:t xml:space="preserve"> </w:t>
      </w:r>
    </w:p>
    <w:p>
      <w:pPr>
        <w:pStyle w:val="LO-normal"/>
        <w:rPr>
          <w:i/>
          <w:i/>
          <w:sz w:val="24"/>
          <w:szCs w:val="24"/>
        </w:rPr>
      </w:pPr>
      <w:r>
        <w:rPr>
          <w:rStyle w:val="Style8"/>
          <w:rFonts w:ascii="Helvetica Neue;Helvetica;Arial;sans-serif" w:hAnsi="Helvetica Neue;Helvetica;Arial;sans-serif"/>
          <w:b w:val="false"/>
          <w:color w:val="333333"/>
          <w:spacing w:val="0"/>
          <w:sz w:val="24"/>
          <w:szCs w:val="24"/>
        </w:rPr>
        <w:t>Проект подготовлен машиностроительным дивизионом Государственной корпорации «Росатом» и федеральным информационным агентством ТАСС</w:t>
      </w:r>
      <w:r>
        <w:rPr>
          <w:i/>
          <w:sz w:val="24"/>
          <w:szCs w:val="24"/>
        </w:rPr>
        <w:t xml:space="preserve">  </w:t>
      </w:r>
    </w:p>
    <w:p>
      <w:pPr>
        <w:pStyle w:val="LO-normal"/>
        <w:rPr>
          <w:sz w:val="24"/>
          <w:szCs w:val="24"/>
        </w:rPr>
      </w:pPr>
      <w:r>
        <w:rPr>
          <w:sz w:val="24"/>
          <w:szCs w:val="24"/>
        </w:rPr>
      </w:r>
    </w:p>
    <w:p>
      <w:pPr>
        <w:pStyle w:val="LO-normal"/>
        <w:rPr>
          <w:sz w:val="24"/>
          <w:szCs w:val="24"/>
        </w:rPr>
      </w:pPr>
      <w:r>
        <w:rPr>
          <w:sz w:val="24"/>
          <w:szCs w:val="24"/>
        </w:rPr>
        <w:t xml:space="preserve">Писатели-фантасты еще в начале прошлого века описывали будущее, в котором человечество активно использовало атомную энергию. Конечно, они представляли, что такое возможно только минимум через столетие. Но все произошло значительно быстрее. Проект рассказывает о том, какие идеи фантастов стали реальностью благодаря работе российских атомщиков, а какие могут воплотиться в жизнь уже завтра. </w:t>
      </w:r>
    </w:p>
    <w:p>
      <w:pPr>
        <w:pStyle w:val="LO-normal"/>
        <w:rPr>
          <w:sz w:val="24"/>
          <w:szCs w:val="24"/>
        </w:rPr>
      </w:pPr>
      <w:r>
        <w:rPr>
          <w:sz w:val="24"/>
          <w:szCs w:val="24"/>
        </w:rPr>
      </w:r>
    </w:p>
    <w:p>
      <w:pPr>
        <w:pStyle w:val="LO-normal"/>
        <w:rPr>
          <w:sz w:val="24"/>
          <w:szCs w:val="24"/>
        </w:rPr>
      </w:pPr>
      <w:r>
        <w:rPr>
          <w:sz w:val="24"/>
          <w:szCs w:val="24"/>
        </w:rPr>
        <w:t xml:space="preserve">Презентация пройдет в формате открытого диалога о будущем и новых фантастических прогнозах. </w:t>
      </w:r>
    </w:p>
    <w:p>
      <w:pPr>
        <w:pStyle w:val="LO-normal"/>
        <w:rPr>
          <w:sz w:val="24"/>
          <w:szCs w:val="24"/>
        </w:rPr>
      </w:pPr>
      <w:r>
        <w:rPr>
          <w:sz w:val="24"/>
          <w:szCs w:val="24"/>
        </w:rPr>
      </w:r>
    </w:p>
    <w:p>
      <w:pPr>
        <w:pStyle w:val="LO-normal"/>
        <w:rPr>
          <w:sz w:val="24"/>
          <w:szCs w:val="24"/>
        </w:rPr>
      </w:pPr>
      <w:r>
        <w:rPr>
          <w:sz w:val="24"/>
          <w:szCs w:val="24"/>
        </w:rPr>
        <w:t xml:space="preserve">Участники: </w:t>
      </w:r>
    </w:p>
    <w:p>
      <w:pPr>
        <w:pStyle w:val="LO-normal"/>
        <w:rPr>
          <w:sz w:val="24"/>
          <w:szCs w:val="24"/>
        </w:rPr>
      </w:pPr>
      <w:r>
        <w:rPr>
          <w:sz w:val="24"/>
          <w:szCs w:val="24"/>
        </w:rPr>
        <w:t xml:space="preserve">— </w:t>
      </w:r>
      <w:r>
        <w:rPr>
          <w:sz w:val="24"/>
          <w:szCs w:val="24"/>
        </w:rPr>
        <w:t xml:space="preserve">руководитель редакции «Наука» информационного агентства ТАСС Андрей Резниченко, </w:t>
      </w:r>
    </w:p>
    <w:p>
      <w:pPr>
        <w:pStyle w:val="LO-normal"/>
        <w:rPr>
          <w:sz w:val="24"/>
          <w:szCs w:val="24"/>
        </w:rPr>
      </w:pPr>
      <w:r>
        <w:rPr>
          <w:sz w:val="24"/>
          <w:szCs w:val="24"/>
        </w:rPr>
        <w:t xml:space="preserve">— </w:t>
      </w:r>
      <w:r>
        <w:rPr>
          <w:sz w:val="24"/>
          <w:szCs w:val="24"/>
        </w:rPr>
        <w:t xml:space="preserve">футуролог, эксперт по инновациям, основатель венчурного фонда Евгений Кузнецов, </w:t>
      </w:r>
    </w:p>
    <w:p>
      <w:pPr>
        <w:pStyle w:val="LO-normal"/>
        <w:rPr>
          <w:sz w:val="24"/>
          <w:szCs w:val="24"/>
        </w:rPr>
      </w:pPr>
      <w:r>
        <w:rPr>
          <w:sz w:val="24"/>
          <w:szCs w:val="24"/>
        </w:rPr>
        <w:t xml:space="preserve">— </w:t>
      </w:r>
      <w:r>
        <w:rPr>
          <w:sz w:val="24"/>
          <w:szCs w:val="24"/>
        </w:rPr>
        <w:t xml:space="preserve">журналисты и сотрудники машиностроительного дивизиона «Росатома». </w:t>
      </w:r>
    </w:p>
    <w:p>
      <w:pPr>
        <w:pStyle w:val="LO-normal"/>
        <w:rPr>
          <w:sz w:val="24"/>
          <w:szCs w:val="24"/>
        </w:rPr>
      </w:pPr>
      <w:r>
        <w:rPr>
          <w:sz w:val="24"/>
          <w:szCs w:val="24"/>
        </w:rPr>
      </w:r>
    </w:p>
    <w:p>
      <w:pPr>
        <w:pStyle w:val="LO-normal"/>
        <w:rPr>
          <w:sz w:val="24"/>
          <w:szCs w:val="24"/>
        </w:rPr>
      </w:pPr>
      <w:r>
        <w:rPr>
          <w:sz w:val="24"/>
          <w:szCs w:val="24"/>
        </w:rPr>
        <w:t>Эксперты обсудят наиболее актуальные направления инновационного развития, которыми активно занимаются российские атомщики. Это новая энергетика, искусственный интеллект, большие данные, роботизация процессов. Сам проект, по мнению его авторов, может иметь продолжение за счет дальнейшего расширения тематики технологий будущего.</w:t>
      </w:r>
    </w:p>
    <w:p>
      <w:pPr>
        <w:pStyle w:val="LO-normal"/>
        <w:rPr>
          <w:sz w:val="24"/>
          <w:szCs w:val="24"/>
        </w:rPr>
      </w:pPr>
      <w:r>
        <w:rPr>
          <w:sz w:val="24"/>
          <w:szCs w:val="24"/>
        </w:rPr>
      </w:r>
    </w:p>
    <w:p>
      <w:pPr>
        <w:pStyle w:val="LO-normal"/>
        <w:rPr>
          <w:sz w:val="24"/>
          <w:szCs w:val="24"/>
        </w:rPr>
      </w:pPr>
      <w:r>
        <w:rPr>
          <w:rFonts w:ascii="Helvetica Neue;Helvetica;Arial;sans-serif" w:hAnsi="Helvetica Neue;Helvetica;Arial;sans-serif"/>
          <w:b w:val="false"/>
          <w:i w:val="false"/>
          <w:caps w:val="false"/>
          <w:smallCaps w:val="false"/>
          <w:color w:val="333333"/>
          <w:spacing w:val="0"/>
          <w:sz w:val="24"/>
        </w:rPr>
        <w:t>Онлайн-трансляция состоится 20 ноября в 15:00 </w:t>
      </w:r>
      <w:hyperlink r:id="rId2">
        <w:r>
          <w:rPr>
            <w:rStyle w:val="-"/>
            <w:rFonts w:ascii="Helvetica Neue;Helvetica;Arial;sans-serif" w:hAnsi="Helvetica Neue;Helvetica;Arial;sans-serif"/>
            <w:b w:val="false"/>
            <w:i w:val="false"/>
            <w:caps w:val="false"/>
            <w:smallCaps w:val="false"/>
            <w:spacing w:val="0"/>
            <w:sz w:val="24"/>
          </w:rPr>
          <w:t>на странице события</w:t>
        </w:r>
      </w:hyperlink>
      <w:r>
        <w:rPr>
          <w:rFonts w:ascii="Helvetica Neue;Helvetica;Arial;sans-serif" w:hAnsi="Helvetica Neue;Helvetica;Arial;sans-serif"/>
          <w:b w:val="false"/>
          <w:i w:val="false"/>
          <w:caps w:val="false"/>
          <w:smallCaps w:val="false"/>
          <w:color w:val="333333"/>
          <w:spacing w:val="0"/>
          <w:sz w:val="24"/>
        </w:rPr>
        <w:t>.</w:t>
      </w:r>
      <w:r>
        <w:rPr/>
        <w:t xml:space="preserve"> </w:t>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 w:name="Helvetica Neue">
    <w:altName w:val="Helvetica"/>
    <w:charset w:val="01"/>
    <w:family w:val="swiss"/>
    <w:pitch w:val="default"/>
  </w:font>
  <w:font w:name="Helvetica Neue">
    <w:altName w:val="Helvetica"/>
    <w:charset w:val="cc"/>
    <w:family w:val="auto"/>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Strong">
    <w:name w:val="Strong"/>
    <w:qFormat/>
    <w:rPr>
      <w:b/>
      <w:bCs/>
    </w:rPr>
  </w:style>
  <w:style w:type="character" w:styleId="Style8">
    <w:name w:val="Emphasis"/>
    <w:qFormat/>
    <w:rPr>
      <w:i/>
      <w:iCs/>
    </w:rPr>
  </w:style>
  <w:style w:type="character" w:styleId="-">
    <w:name w:val="Hyperlink"/>
    <w:rPr>
      <w:color w:val="000080"/>
      <w:u w:val="single"/>
    </w:rPr>
  </w:style>
  <w:style w:type="paragraph" w:styleId="Style9">
    <w:name w:val="Заголовок"/>
    <w:basedOn w:val="Normal"/>
    <w:next w:val="Style10"/>
    <w:qFormat/>
    <w:pPr>
      <w:keepNext w:val="true"/>
      <w:spacing w:before="240" w:after="120"/>
    </w:pPr>
    <w:rPr>
      <w:rFonts w:ascii="Calibri" w:hAnsi="Calibri"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Calibri" w:hAnsi="Calibri" w:cs="Arial"/>
    </w:rPr>
  </w:style>
  <w:style w:type="paragraph" w:styleId="Style12">
    <w:name w:val="Caption"/>
    <w:basedOn w:val="Normal"/>
    <w:qFormat/>
    <w:pPr>
      <w:suppressLineNumbers/>
      <w:spacing w:before="120" w:after="120"/>
    </w:pPr>
    <w:rPr>
      <w:rFonts w:ascii="Calibri" w:hAnsi="Calibri" w:cs="Arial"/>
      <w:i/>
      <w:iCs/>
      <w:sz w:val="24"/>
      <w:szCs w:val="24"/>
    </w:rPr>
  </w:style>
  <w:style w:type="paragraph" w:styleId="Style13">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4">
    <w:name w:val="Title"/>
    <w:basedOn w:val="LO-normal"/>
    <w:next w:val="LO-normal"/>
    <w:qFormat/>
    <w:pPr>
      <w:keepNext w:val="true"/>
      <w:keepLines/>
      <w:pageBreakBefore w:val="false"/>
      <w:spacing w:lineRule="auto" w:line="240" w:before="0" w:after="60"/>
    </w:pPr>
    <w:rPr>
      <w:sz w:val="52"/>
      <w:szCs w:val="52"/>
    </w:rPr>
  </w:style>
  <w:style w:type="paragraph" w:styleId="Style15">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tommedia.online/event/prezentaciya-specialnogo-informacio/"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157</Words>
  <Characters>1217</Characters>
  <CharactersWithSpaces>1377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2023-11-17T15:42:23Z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