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Более 60 человек приняли участие в III Научной конференции стажеров и научных руководителей Росатома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Авторы пяти лучших работ поедут на Конгресс молодых ученых 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Москве прошла III Научная конференция стажеров и научных руководителей предприятий Госкорпорации «Росатом».</w:t>
      </w:r>
      <w:r w:rsidDel="00000000" w:rsidR="00000000" w:rsidRPr="00000000">
        <w:rPr>
          <w:sz w:val="24"/>
          <w:szCs w:val="24"/>
          <w:rtl w:val="0"/>
        </w:rPr>
        <w:t xml:space="preserve"> Участниками мероприятия стали более 60 человек — стажеры, выпускники программы научных стажировок и их научные руководители. 15 человек, чьи работы были предварительно отобраны, презентовали свои исследования по четырем направлениям: </w:t>
      </w:r>
      <w:r w:rsidDel="00000000" w:rsidR="00000000" w:rsidRPr="00000000">
        <w:rPr>
          <w:sz w:val="24"/>
          <w:szCs w:val="24"/>
          <w:rtl w:val="0"/>
        </w:rPr>
        <w:t xml:space="preserve">разработка новых материалов и технологий для перспективных энергетических систем; инновационные плазменные технологии; оптические и цифровые технологии; ядерная медицина, радиохимия и экология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Студенты-стажеры представили ученым Госкорпорации исследования и разработки по плазменным и лазерным технологиям, ядерной медицине, новым материалам. Больше всего докладов представили в секции Федерального проекта по новым материалам и технологиям Комплексной программы </w:t>
      </w:r>
      <w:r w:rsidDel="00000000" w:rsidR="00000000" w:rsidRPr="00000000">
        <w:rPr>
          <w:sz w:val="24"/>
          <w:szCs w:val="24"/>
          <w:rtl w:val="0"/>
        </w:rPr>
        <w:t xml:space="preserve">развития атомной науки, техники и технологий</w:t>
      </w:r>
      <w:r w:rsidDel="00000000" w:rsidR="00000000" w:rsidRPr="00000000">
        <w:rPr>
          <w:sz w:val="24"/>
          <w:szCs w:val="24"/>
          <w:rtl w:val="0"/>
        </w:rPr>
        <w:t xml:space="preserve"> (КП РТТН). Результатами своих исследований поделились стажеры НИИ НПО «ЛУЧ», ИРМ и химико-технологического кластера (ХТК). Участники рассмотрели темы влияния модифицирующей добавки — оксида графена на свойства конструкционных графитов, разработки пассивной системы теплоотвода облученных тепловыделяющих сборок шахты-хранилища, модификации наноструктурированного диоксида титана методом гидротермальной обработки для повышения бета-вольтаических свойств.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Заместитель генерального директора по управлению персоналом и организационному развитию научного дивизиона Госкорпорации «Росатом» Екатерина Рахманкина отметила большое количество задач, стоящих перед учеными атомной отрасли, а также востребованность стажерской программы. «Я рада, что программы научных стажировок и научных школ так хорошо прижились. За 3–4 года существования этих программ у нас несколько сотен выпускников — это весомый вклад в кадровый научный потенциал нашей отрасли. В Росатоме нет недостатка в научных проектах. Какими бы сложными ни были времена, научные проекты продолжаются, расширяются, появляются новые. Недавно была запущена стратегическая программа по радиохимии, продолжаются РТТН и ЕОТП, цифровые проекты и много самых разных проектов, где молодые ученые могут приложить усилия и проявить себя», — сказала </w:t>
      </w:r>
      <w:r w:rsidDel="00000000" w:rsidR="00000000" w:rsidRPr="00000000">
        <w:rPr>
          <w:sz w:val="24"/>
          <w:szCs w:val="24"/>
          <w:rtl w:val="0"/>
        </w:rPr>
        <w:t xml:space="preserve">она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2023 году количество стажеров в научном дивизионе Росатома выросло почти на 30%. В программу попал 121 студент из 27 вузов России, включая НИЯУ МИФИ, МГТУ им. Баумана, РХТУ им. Д. И. Менделеева, НИТУ МИСИС. Они проходят обучение в девяти научных институтах. По итогам конференции жюри, состоящее из руководителей и экспертов научного дивизиона, определило пятерых победителей. Они получат возможность принять участие в Конгрессе молодых ученых — ключевом событии Десятилетия науки и технологий, который состоится в конце ноября в Сочи.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«Научные школы Росатома» — отраслевой образовательный проект, нацеленный на развитие научно-технических компетенций молодых исследователей, расширение их кругозора, привлечение и удержание талантливой молодежи в научном секторе Росатома, предоставление молодым ученым доступа к результатам новейших исследований, создание пространства для неформального общения в экспертной среде, развитие научной коммуникации, формирование магистральных трендов развития в научной тематике. Проект реализуется с 2019 года. Формат обучения предполагает полное погружение в проблематику. Два раза в год 30–40 молодых специалистов до 35 лет (уровня научного сотрудника, младшего научного сотрудника) в течение рабочей недели (4–5 дней) участвуют в лекциях, мастер-классах, дискуссиях, технических турах на объекты научного дивизиона. По итогам обучения каждый участник формирует и представляет план действий на ближайшие полгода-год. В него должны войти мероприятия по подготовке к защите диссертации (публикации, конференции и т. д.) или дальнейшему профессиональному развитию.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научных стажировок существует с 2020 года. За это время 427 человек прошли обучение в научных институтах Росатома, 104 стажера после окончания программы получили постоянные научные должности. Программа включает обучение цифровым инструментам для научных исследований и профильным компетенциям по приоритетным отраслевым тематикам, в том числе в области новых материалов и технологий, радиохимии. Более 140 сотрудников научного дивизиона выступают научными руководителями — наставниками стажеров.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РФ» (КП РТТН)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термоядерного синтеза, а также атомных станций малой мощности. В апреле 2022 года указом Президента РФ принято решение о продлении КП РТТН до 2030 года, в настоящее время продолжаются мероприятия, направленные на выполнение указа. Головной научной организацией по КП РТТН определен НИЦ «Курчатовский институт».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Большинство научных исследований и разработок Росатома выполняются в рамках ЕОТП. Это общий свод НИОКР, ориентированный на разработку приоритетных направлений научно-технологического развития Росатома. Направления ЕОТП: проектное направление «Прорыв», развитие современной ядерной энергетики на базе технологий водо-водяных энергетических реакторов, атомные станции малой мощности, переработка отработавшего ядерного топлива и мультирециклирование ядерных материалов, водородная энергетика, материалы и технологии, ядерная медицина, сверхпроводимость, лазерные, термоядерные и плазменные технологии.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