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2C8E" w:rsidRDefault="002507D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Зеленая продуктовая линейка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2" w14:textId="77777777" w:rsidR="00F02C8E" w:rsidRDefault="002507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Продукты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ориентированы на улучшение качества жизни человека и работают на достижение Целей устойчивого развития ООН. Зеленая продуктовая линейка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включает решения как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энергетики и снижения углеродного 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да, так и для повышения качества жизни людей. </w:t>
      </w:r>
    </w:p>
    <w:p w14:paraId="00000003" w14:textId="77777777" w:rsidR="00F02C8E" w:rsidRDefault="00F02C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F02C8E" w:rsidRDefault="002507D9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Скачать презентацию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F02C8E" w:rsidRDefault="002507D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Продуктовая линейка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Целей устойчивого развития </w:t>
      </w:r>
    </w:p>
    <w:p w14:paraId="00000006" w14:textId="77777777" w:rsidR="00F02C8E" w:rsidRDefault="002507D9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Продуктовая линейка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прямо связана с приоритетом ряда Целей устойчивого развития ООН.</w:t>
      </w:r>
    </w:p>
    <w:p w14:paraId="00000007" w14:textId="77777777" w:rsidR="00F02C8E" w:rsidRDefault="002507D9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 ключевой продукт, атомная энергетика, — стабильный источник чистой энергии для эффективного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энергоперехода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Помимо традиционного атома, в портфеле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ест</w:t>
      </w:r>
      <w:r>
        <w:rPr>
          <w:rFonts w:ascii="Times New Roman" w:eastAsia="Times New Roman" w:hAnsi="Times New Roman" w:cs="Times New Roman"/>
          <w:sz w:val="24"/>
          <w:szCs w:val="24"/>
        </w:rPr>
        <w:t>ь ветроэнергетика, ведется работа над развитием водородной тематики.</w:t>
      </w:r>
    </w:p>
    <w:p w14:paraId="00000008" w14:textId="77777777" w:rsidR="00F02C8E" w:rsidRDefault="002507D9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также развиваем продуктовые направления, которые непосредственно работают на повышение качества жизни людей, такие как ядерная медицина, многоцелевые центры облучения продукция, решени</w:t>
      </w:r>
      <w:r>
        <w:rPr>
          <w:rFonts w:ascii="Times New Roman" w:eastAsia="Times New Roman" w:hAnsi="Times New Roman" w:cs="Times New Roman"/>
          <w:sz w:val="24"/>
          <w:szCs w:val="24"/>
        </w:rPr>
        <w:t>я для опреснения и очистки воды, обращение с отходами, композитные материалы и др.</w:t>
      </w:r>
    </w:p>
    <w:p w14:paraId="00000009" w14:textId="77777777" w:rsidR="00F02C8E" w:rsidRDefault="00F02C8E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F02C8E" w:rsidRDefault="002507D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Низкоуглеродные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эффективного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энергоперехода</w:t>
      </w:r>
      <w:proofErr w:type="spellEnd"/>
    </w:p>
    <w:p w14:paraId="0000000B" w14:textId="77777777" w:rsidR="00F02C8E" w:rsidRDefault="002507D9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приоритета климатической повестки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развивает технологические решения для эффективного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</w:t>
      </w:r>
      <w:r>
        <w:rPr>
          <w:rFonts w:ascii="Times New Roman" w:eastAsia="Times New Roman" w:hAnsi="Times New Roman" w:cs="Times New Roman"/>
          <w:sz w:val="24"/>
          <w:szCs w:val="24"/>
        </w:rPr>
        <w:t>оперехода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C" w14:textId="77777777" w:rsidR="00F02C8E" w:rsidRDefault="002507D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Среди наших атомных энергетических решений не только АЭС большой мощности, важное место занимают АЭС малой мощности в наземном и плавучем исполнении, предназначенные для стабильного энергоснабжения удаленных территорий. </w:t>
      </w:r>
    </w:p>
    <w:p w14:paraId="0000000D" w14:textId="77777777" w:rsidR="00F02C8E" w:rsidRDefault="002507D9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2017 года в нашем пор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тфеле появилось направление ветроэнергетики — сегодня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крупнейшим в России девелопером и оператором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ветропарков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F02C8E" w:rsidRDefault="002507D9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Развиваем накопители для автопрома и электросетевого комплекса. </w:t>
      </w:r>
    </w:p>
    <w:p w14:paraId="0000000F" w14:textId="77777777" w:rsidR="00F02C8E" w:rsidRDefault="002507D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серьезный технологический потенциал видим по направлению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водородной энергетики. </w:t>
      </w:r>
    </w:p>
    <w:p w14:paraId="00000010" w14:textId="77777777" w:rsidR="00F02C8E" w:rsidRDefault="00F02C8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02C8E" w:rsidRDefault="002507D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Вклад АЭС в устойчивое развитие</w:t>
      </w:r>
    </w:p>
    <w:p w14:paraId="00000012" w14:textId="77777777" w:rsidR="00F02C8E" w:rsidRDefault="002507D9">
      <w:pPr>
        <w:spacing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сооружения АЭС большой мощности вносит значительный положительный вклад в повышение качества жизни в регионе.</w:t>
      </w:r>
    </w:p>
    <w:p w14:paraId="00000013" w14:textId="77777777" w:rsidR="00F02C8E" w:rsidRDefault="002507D9">
      <w:pPr>
        <w:spacing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Развивается местная промышленность и инфраструктура. </w:t>
      </w:r>
    </w:p>
    <w:p w14:paraId="00000014" w14:textId="77777777" w:rsidR="00F02C8E" w:rsidRDefault="002507D9">
      <w:pPr>
        <w:spacing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Создаются новые рабочие мес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та, при этом гарантирована стабильная занятость, так как АЭС работает 24/7 более 60 лет. </w:t>
      </w:r>
    </w:p>
    <w:p w14:paraId="00000015" w14:textId="77777777" w:rsidR="00F02C8E" w:rsidRDefault="002507D9">
      <w:pPr>
        <w:spacing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Повышается качество образования и науки благодаря спросу на квалифицированную рабочую силу.  </w:t>
      </w:r>
    </w:p>
    <w:p w14:paraId="00000016" w14:textId="77777777" w:rsidR="00F02C8E" w:rsidRDefault="00F02C8E">
      <w:pPr>
        <w:spacing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F02C8E" w:rsidRDefault="002507D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Зеленый атом</w:t>
      </w:r>
    </w:p>
    <w:p w14:paraId="00000018" w14:textId="77777777" w:rsidR="00F02C8E" w:rsidRDefault="002507D9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Без атомной энергетики достижение глобальных климатических целей невозможно</w:t>
      </w:r>
    </w:p>
    <w:p w14:paraId="00000019" w14:textId="77777777" w:rsidR="00F02C8E" w:rsidRDefault="002507D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Атомная энергетика не имеет прямых выбросов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выбросы парниковых газов на всем жизненном цикле минимальны, что ставит ее в один ряд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-, солнечной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гидрогенерацией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Низкоуглеродная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природа атома подтверждается результатами международных исследований. </w:t>
      </w:r>
    </w:p>
    <w:p w14:paraId="0000001A" w14:textId="77777777" w:rsidR="00F02C8E" w:rsidRDefault="002507D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на атомную энергетику приходится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олее 25% выработки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электроэнергии в мире. </w:t>
      </w:r>
    </w:p>
    <w:p w14:paraId="0000001B" w14:textId="77777777" w:rsidR="00F02C8E" w:rsidRDefault="002507D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Атомная энергетика обеспечивает стабильную генерацию электроэнергии 24/7 на протяжении 60 лет c возможностью продления срока эксплуатации. Достижение глобальных климатических целей без атомной энер</w:t>
      </w:r>
      <w:r>
        <w:rPr>
          <w:rFonts w:ascii="Times New Roman" w:eastAsia="Times New Roman" w:hAnsi="Times New Roman" w:cs="Times New Roman"/>
          <w:sz w:val="24"/>
          <w:szCs w:val="24"/>
        </w:rPr>
        <w:t>гетики невозможно.</w:t>
      </w:r>
    </w:p>
    <w:p w14:paraId="0000001C" w14:textId="77777777" w:rsidR="00F02C8E" w:rsidRDefault="00F02C8E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F02C8E" w:rsidRDefault="002507D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Атомная энергетика играет важную роль в климатической повестке России</w:t>
      </w:r>
    </w:p>
    <w:p w14:paraId="0000001E" w14:textId="77777777" w:rsidR="00F02C8E" w:rsidRDefault="002507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Россия занимает 4-е место в мире по объему установленной мощности АЭС. </w:t>
      </w:r>
    </w:p>
    <w:p w14:paraId="0000001F" w14:textId="77777777" w:rsidR="00F02C8E" w:rsidRDefault="002507D9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России атомная энергетика обеспечивает половину всей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генерации страны.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атомной генерации стабильно держится на уровне 20%. К 2045 году должны довести долю атомной генерации до 25%. </w:t>
      </w:r>
    </w:p>
    <w:p w14:paraId="00000020" w14:textId="77777777" w:rsidR="00F02C8E" w:rsidRDefault="002507D9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Благодаря чистой атомной энергии каждый год выбросы парниковых газов в России меньше на 100 млн тонн, чем если бы АЭС не было в структуре генерац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ии. </w:t>
      </w:r>
    </w:p>
    <w:p w14:paraId="00000021" w14:textId="77777777" w:rsidR="00F02C8E" w:rsidRDefault="002507D9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Ежегодная экономия выбросов благодаря АЭС в России составляет порядка 7% всех выбросов парниковых газов в стране. </w:t>
      </w:r>
    </w:p>
    <w:p w14:paraId="00000022" w14:textId="77777777" w:rsidR="00F02C8E" w:rsidRDefault="00F02C8E">
      <w:pPr>
        <w:spacing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3" w14:textId="77777777" w:rsidR="00F02C8E" w:rsidRDefault="002507D9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зеленой квалификации для атомной энергетики на примере Таксономии ЕС</w:t>
      </w:r>
    </w:p>
    <w:p w14:paraId="00000024" w14:textId="77777777" w:rsidR="00F02C8E" w:rsidRDefault="002507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мы говорим о зеленой природе атомной энергетики, 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речень зеленых параметров шире, чем только климатическое воздействие. Эти параметры, как правило, формулируются в зеленых Таксономиях. Такие Таксономии разработаны и действуют в более чем 30 странах мира, включая Россию, Китай, Казахстан. </w:t>
      </w:r>
    </w:p>
    <w:p w14:paraId="00000025" w14:textId="77777777" w:rsidR="00F02C8E" w:rsidRDefault="002507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примере самой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детальной на сегодняшний день Таксономии ЕС требования для атомной энергетики сформулированы через четыре группы критериев: подтверждение минимального уровня выбросов парниковых газов, гарантия безопасности на этапе эксплуатации АЭС, стремление к замыкани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ядерного топливного цикла, обеспечение безопасности обращения с РАО и вывода АЭС из эксплуатации. Соответствие этим критериям означает минимальный риск нанесения вреда окружающей среде, жизни и здоровью человека. </w:t>
      </w:r>
    </w:p>
    <w:p w14:paraId="00000026" w14:textId="77777777" w:rsidR="00F02C8E" w:rsidRDefault="002507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Атомная энергетика имеет все необходимые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предпосылки для квалификации как зеленой и включения в долгосрочные стратегии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энергоперехода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2022 году специалисты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провели подробный анализ соответствия российских атомных технологий критериям Таксономии ЕС. Результаты анализа размещены в публ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ичном доступе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разделе «Устойчивое развитие». </w:t>
      </w:r>
    </w:p>
    <w:p w14:paraId="00000027" w14:textId="77777777" w:rsidR="00F02C8E" w:rsidRDefault="00F02C8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F02C8E" w:rsidRDefault="00F02C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F02C8E" w:rsidRDefault="00F02C8E"/>
    <w:sectPr w:rsidR="00F02C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8E"/>
    <w:rsid w:val="002507D9"/>
    <w:rsid w:val="00F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A78EE-952D-49AA-986A-A9965F06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ommedia.online/wp-content/uploads/2023/11/slajdy_zelenyj-ato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2023-11-23T08:20:00Z</dcterms:created>
  <dcterms:modified xsi:type="dcterms:W3CDTF">2023-11-23T08:20:00Z</dcterms:modified>
</cp:coreProperties>
</file>