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53" w:rsidRDefault="00AC45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Алексей Жихарев</w:t>
      </w:r>
    </w:p>
    <w:p w:rsidR="00AC4520" w:rsidRDefault="00AC4520">
      <w:r>
        <w:t>Ветроэнергетика в России по состоянию на 2023 год обеспечивает максимальные объемы ввода и, несмотря на все сложности, возникшие с 2022 года, продолжает демонстрировать активное развитие. АО «</w:t>
      </w:r>
      <w:proofErr w:type="spellStart"/>
      <w:r>
        <w:t>НоваВинд</w:t>
      </w:r>
      <w:proofErr w:type="spellEnd"/>
      <w:r>
        <w:t xml:space="preserve">» — лидер ветроэнергетики в России, с вводом в эксплуатацию </w:t>
      </w:r>
      <w:proofErr w:type="spellStart"/>
      <w:r>
        <w:t>Труновской</w:t>
      </w:r>
      <w:proofErr w:type="spellEnd"/>
      <w:r>
        <w:t xml:space="preserve"> ВЭС установленная мощность компании составила 1 ГВт. Поздравляю нашего члена </w:t>
      </w:r>
      <w:proofErr w:type="spellStart"/>
      <w:r>
        <w:t>НоваВинд</w:t>
      </w:r>
      <w:proofErr w:type="spellEnd"/>
      <w:r>
        <w:t xml:space="preserve"> с этим замечательным и значимым событием! Благодаря активным действиям молодой инновационной компании в России создано промышленное производство ключевых компонентов </w:t>
      </w:r>
      <w:proofErr w:type="spellStart"/>
      <w:r>
        <w:t>ветроустановок</w:t>
      </w:r>
      <w:proofErr w:type="spellEnd"/>
      <w:r>
        <w:t xml:space="preserve">, сформированы важные в XXI веке компетенции в проектировании, строительстве и эксплуатации ВЭС. Ветер — это бесконечный ресурс! Пожелаем коллегам в </w:t>
      </w:r>
      <w:proofErr w:type="spellStart"/>
      <w:r>
        <w:t>Новавинд</w:t>
      </w:r>
      <w:proofErr w:type="spellEnd"/>
      <w:r>
        <w:t xml:space="preserve"> также нескончаемой энергии в продвижении всех намеченных проектов для обеспечения возможности достижения в России углеродной нейтральности!</w:t>
      </w:r>
      <w:bookmarkStart w:id="0" w:name="_GoBack"/>
      <w:bookmarkEnd w:id="0"/>
    </w:p>
    <w:sectPr w:rsidR="00AC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20"/>
    <w:rsid w:val="00AC4520"/>
    <w:rsid w:val="00B8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F1D0"/>
  <w15:chartTrackingRefBased/>
  <w15:docId w15:val="{6D376914-78B0-406D-8F02-88D7FF63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2023-10-31T13:01:00Z</dcterms:created>
  <dcterms:modified xsi:type="dcterms:W3CDTF">2023-10-31T13:02:00Z</dcterms:modified>
</cp:coreProperties>
</file>