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280" w:after="280"/>
        <w:rPr>
          <w:b/>
          <w:sz w:val="24"/>
          <w:szCs w:val="24"/>
        </w:rPr>
      </w:pPr>
      <w:r>
        <w:rPr>
          <w:b/>
          <w:sz w:val="24"/>
          <w:szCs w:val="24"/>
        </w:rPr>
        <w:t>Росатом поставил первую партию генераторов технеция-99m ГТ-5К в Республику Беларусь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АО «В/О «Изотоп» (входит в дивизион «Технологии здоровья») поставило первую партию генераторов технеция-99m ГТ-5К для медицинских учреждений Республики Беларусь. Поставка осуществлена в рамках контракта, заключенного по итогам международного тендера РУП «Белфармация» в 2023 году.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Генераторы технеция-99m используются для проведения диагностических процедур при онкологических, кардиологических, нейроэндокринных и других заболеваний. Технеций-99m — наиболее востребованный изотоп в ядерной медицине, на его основе проводится более 80 % процедур на ОФЭКТ (однофотонная эмиссионная компьютерная томография).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«АО «В/О «Изотоп» своевременно и в полном объеме выполняет свои обязательства по контракту на поставку генераторов технеция-99m ГТ-5К в Республику Беларусь»</w:t>
      </w:r>
      <w:r>
        <w:rPr>
          <w:sz w:val="24"/>
          <w:szCs w:val="24"/>
          <w:highlight w:val="yellow"/>
        </w:rPr>
        <w:t>,</w:t>
      </w:r>
      <w:r>
        <w:rPr>
          <w:sz w:val="24"/>
          <w:szCs w:val="24"/>
        </w:rPr>
        <w:t xml:space="preserve"> – отметил генеральный директор АО «В/О «Изотоп» Максим Кушнарев.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В соответствии с заключенным контрактом АО «В/О «Изотоп» поставит в Республику Беларусь более 900 генераторов технеция-99m ГТ-5К разной активности производства. Таким образом, Росатом обеспечит годовую потребность медицинских учреждений Республики Беларусь в генераторах технеция-99м на 100 %.</w:t>
      </w:r>
    </w:p>
    <w:p>
      <w:pPr>
        <w:pStyle w:val="Normal1"/>
        <w:spacing w:lineRule="auto" w:line="240" w:before="280" w:after="280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Справка:</w:t>
      </w:r>
    </w:p>
    <w:p>
      <w:pPr>
        <w:pStyle w:val="Normal1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«Технологии здоровья» (АО «Русатом Хэлскеа») — дивизион, аккумулирующий экспертизу Госкорпорации «Росатом» в области здравоохранения. Компания создана на базе предприятий и институтов Росатома с целью комплексного развития медицинских технологий в России и за рубежом. Дивизион развивается по четырем основным направлениям: комплексные решения для медицины; производство и поставка изотопной продукции (50 стран мира); оборудование для диагностики и терапии; решения для ионизирующей обработки продукции.</w:t>
      </w:r>
    </w:p>
    <w:p>
      <w:pPr>
        <w:pStyle w:val="Normal1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АО «В/О «Изотоп» — отраслевой интегратор в области оборота и продвижения изотопной продукции Госкорпорации «Росатом», официальный поставщик продукции изотопного комплекса Росатома на международный рынок и ключевой поставщик данной продукции на внутренний рынок. Среди партнеров АО «В/О «Изотоп» — 170 зарубежных компаний, расположенных в 50 странах мира, и порядка 600 организаций в России, включая  медицинские учреждения, промышленные предприятия и научные организации. В 2023 году АО «В/О «Изотоп» отмечает юбилей — 65-летие со дня основания.</w:t>
      </w:r>
    </w:p>
    <w:p>
      <w:pPr>
        <w:pStyle w:val="Normal1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Россия последовательно развивает международные торгово-экономические взаимоотношения, делая упор на долгосрочное взаимовыгодное сотрудничество, в частности в области поставок радиоизотопной продукции. Несмотря на внешние ограничения, отечественная экономика наращивает экспортный потенциал, осуществляет поставки товаров и услуг по всему миру.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311</Words>
  <Characters>2294</Characters>
  <CharactersWithSpaces>2604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