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4B0C" w:rsidRDefault="001C02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Россия и Бурунди подписали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межправсоглашение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сотрудничестве в области использования атомной энергии в мирных целях</w:t>
      </w:r>
    </w:p>
    <w:p w14:paraId="00000002" w14:textId="77777777" w:rsidR="00584B0C" w:rsidRDefault="001C0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Санкт-Петербурге «на полях» саммита Россия-Африка заключено Соглашение между Правительством Российской Федерации и Правительством Республики Бурунди о сотрудничестве в области использования атомной энергии в мирных целях. С российской стороны документ по</w:t>
      </w:r>
      <w:r>
        <w:rPr>
          <w:rFonts w:ascii="Times New Roman" w:eastAsia="Times New Roman" w:hAnsi="Times New Roman" w:cs="Times New Roman"/>
          <w:sz w:val="28"/>
          <w:szCs w:val="28"/>
        </w:rPr>
        <w:t>дписан генеральным директором Госкорпорации «Росатом» А.Е. Лихачевым, со стороны Республики Бурунди – министром иностранных дел 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Шингиро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3" w14:textId="77777777" w:rsidR="00584B0C" w:rsidRDefault="001C0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позволит приступить к практической реализации конкретных проектов сотрудничества по широкому спектру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равлений. </w:t>
      </w:r>
    </w:p>
    <w:p w14:paraId="00000004" w14:textId="77777777" w:rsidR="00584B0C" w:rsidRDefault="001C0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- содействие в создании и совершенствовании ядерной инфраструктуры Бурунди; правовое регулирование в области ядерной и радиационной безопасности, осуществление фундаментальных и прикладных исследований в области использования атомной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мирных целях; производство радиоизотопов и их применение в промышленности, медицине и сельском хозяйстве; сотрудничество в области применения радиационных технологий и ядерной медицины; обучение и подготовка специалистов для атомной отрасли. </w:t>
      </w:r>
    </w:p>
    <w:p w14:paraId="00000005" w14:textId="77777777" w:rsidR="00584B0C" w:rsidRDefault="001C0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создание совместного координационного комитета, реализацию конкретных проектов и научных исследований, а также обмен экспертами, организацию семинаров и конференций, содействие в обучении и подготовке научного и технического персонала, обм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научно-технической информацией, поставки оборудования, материалов и компонентов. </w:t>
      </w:r>
    </w:p>
    <w:p w14:paraId="00000006" w14:textId="77777777" w:rsidR="00584B0C" w:rsidRDefault="001C0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Подписанию соглашения предшествовал технический 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бурундийской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делегации во главе с Президентом страны Э.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Ндайишимие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флагманский проект российской атомной индустрии п</w:t>
      </w:r>
      <w:r>
        <w:rPr>
          <w:rFonts w:ascii="Times New Roman" w:eastAsia="Times New Roman" w:hAnsi="Times New Roman" w:cs="Times New Roman"/>
          <w:sz w:val="28"/>
          <w:szCs w:val="28"/>
        </w:rPr>
        <w:t>околения 3+ - Ленинградскую атомную электростанцию. В ходе визита Э.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Ндайишимие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осмотрел главный пульт управления, посетил турбинный зал, а также ознакомился с особенностями конструкции реактора ВВЭР-1200 и его активных и пассивных систем безопасности.</w:t>
      </w:r>
    </w:p>
    <w:sectPr w:rsidR="00584B0C">
      <w:headerReference w:type="default" r:id="rId7"/>
      <w:headerReference w:type="first" r:id="rId8"/>
      <w:pgSz w:w="11906" w:h="16838"/>
      <w:pgMar w:top="1843" w:right="707" w:bottom="709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11F3" w14:textId="77777777" w:rsidR="001C02C0" w:rsidRDefault="001C02C0">
      <w:pPr>
        <w:spacing w:after="0" w:line="240" w:lineRule="auto"/>
      </w:pPr>
      <w:r>
        <w:separator/>
      </w:r>
    </w:p>
  </w:endnote>
  <w:endnote w:type="continuationSeparator" w:id="0">
    <w:p w14:paraId="05804BD1" w14:textId="77777777" w:rsidR="001C02C0" w:rsidRDefault="001C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BC41" w14:textId="77777777" w:rsidR="001C02C0" w:rsidRDefault="001C02C0">
      <w:pPr>
        <w:spacing w:after="0" w:line="240" w:lineRule="auto"/>
      </w:pPr>
      <w:r>
        <w:separator/>
      </w:r>
    </w:p>
  </w:footnote>
  <w:footnote w:type="continuationSeparator" w:id="0">
    <w:p w14:paraId="7906CF35" w14:textId="77777777" w:rsidR="001C02C0" w:rsidRDefault="001C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84B0C" w:rsidRDefault="001C02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09" w14:textId="77777777" w:rsidR="00584B0C" w:rsidRDefault="00584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84B0C" w:rsidRDefault="00584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C"/>
    <w:rsid w:val="001C02C0"/>
    <w:rsid w:val="00584B0C"/>
    <w:rsid w:val="00D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741B-B8F4-4B92-BB9E-3653FF8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9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FED"/>
  </w:style>
  <w:style w:type="paragraph" w:styleId="a8">
    <w:name w:val="footer"/>
    <w:basedOn w:val="a"/>
    <w:link w:val="a9"/>
    <w:uiPriority w:val="99"/>
    <w:unhideWhenUsed/>
    <w:rsid w:val="00AF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FED"/>
  </w:style>
  <w:style w:type="character" w:customStyle="1" w:styleId="FontStyle11">
    <w:name w:val="Font Style11"/>
    <w:uiPriority w:val="99"/>
    <w:rsid w:val="00E222E2"/>
    <w:rPr>
      <w:rFonts w:ascii="Times New Roman" w:hAnsi="Times New Roman" w:cs="Times New Roman" w:hint="default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nVRUKdDfgAsPm2+DzEKVLr42Q==">CgMxLjA4AHIhMTBZUFlmaXlHdnRIQkVYZXhJOC0xUVRHdU92ZEVIS252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Павел Деревянко</cp:lastModifiedBy>
  <cp:revision>2</cp:revision>
  <dcterms:created xsi:type="dcterms:W3CDTF">2023-07-27T07:26:00Z</dcterms:created>
  <dcterms:modified xsi:type="dcterms:W3CDTF">2023-07-27T07:26:00Z</dcterms:modified>
</cp:coreProperties>
</file>