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3828" w:rsidRDefault="005C3E98">
      <w:pPr>
        <w:spacing w:line="360" w:lineRule="auto"/>
        <w:jc w:val="both"/>
        <w:rPr>
          <w:b/>
          <w:color w:val="000000"/>
        </w:rPr>
      </w:pPr>
      <w:r>
        <w:rPr>
          <w:b/>
        </w:rPr>
        <w:t xml:space="preserve">Rosatom in </w:t>
      </w:r>
      <w:r>
        <w:rPr>
          <w:b/>
          <w:color w:val="000000"/>
        </w:rPr>
        <w:t xml:space="preserve">Namibia: projects and initiatives </w:t>
      </w:r>
    </w:p>
    <w:p w14:paraId="00000002" w14:textId="77777777" w:rsidR="004E3828" w:rsidRDefault="004E3828">
      <w:pPr>
        <w:spacing w:line="360" w:lineRule="auto"/>
        <w:jc w:val="both"/>
        <w:rPr>
          <w:b/>
          <w:color w:val="000000"/>
        </w:rPr>
      </w:pPr>
    </w:p>
    <w:p w14:paraId="00000003" w14:textId="77777777" w:rsidR="004E3828" w:rsidRDefault="005C3E98">
      <w:pPr>
        <w:spacing w:line="360" w:lineRule="auto"/>
        <w:jc w:val="both"/>
        <w:rPr>
          <w:color w:val="000000"/>
        </w:rPr>
      </w:pPr>
      <w:r>
        <w:rPr>
          <w:color w:val="000000"/>
        </w:rPr>
        <w:t>The project for search and development of uranium fields in the country implemented by Headspring Investments (included into Uranium One Group) is the main area of cooperation between ROSATOM and Namibia. A large uranium deposit has been discovered as a re</w:t>
      </w:r>
      <w:r>
        <w:rPr>
          <w:color w:val="000000"/>
        </w:rPr>
        <w:t>sult of geological exploration. The project is already the 3</w:t>
      </w:r>
      <w:r>
        <w:rPr>
          <w:color w:val="000000"/>
          <w:vertAlign w:val="superscript"/>
        </w:rPr>
        <w:t>rd</w:t>
      </w:r>
      <w:r>
        <w:rPr>
          <w:color w:val="000000"/>
        </w:rPr>
        <w:t xml:space="preserve"> largest mineral resource in Namibia and has a potential to become the largest one in Namibia.</w:t>
      </w:r>
    </w:p>
    <w:p w14:paraId="00000004" w14:textId="77777777" w:rsidR="004E3828" w:rsidRDefault="005C3E98">
      <w:pPr>
        <w:spacing w:line="360" w:lineRule="auto"/>
        <w:jc w:val="both"/>
        <w:rPr>
          <w:color w:val="000000"/>
        </w:rPr>
      </w:pPr>
      <w:bookmarkStart w:id="0" w:name="_heading=h.gjdgxs" w:colFirst="0" w:colLast="0"/>
      <w:bookmarkEnd w:id="0"/>
      <w:r>
        <w:rPr>
          <w:color w:val="000000"/>
        </w:rPr>
        <w:t xml:space="preserve">The possibility to extract uranium with the use of the in-situ leaching (ISL) method is studied at </w:t>
      </w:r>
      <w:r>
        <w:rPr>
          <w:color w:val="000000"/>
        </w:rPr>
        <w:t>this field. The advantages of this method include: reduction of threats for the personnel in case of any emergencies, lower cost of operation, absence of any necessity for large-scale tailing ponds. The International Atomic Energy Agency (IAEA) has recogni</w:t>
      </w:r>
      <w:r>
        <w:rPr>
          <w:color w:val="000000"/>
        </w:rPr>
        <w:t xml:space="preserve">zed ISL as the most environment-friendly and safe method of </w:t>
      </w:r>
      <w:proofErr w:type="gramStart"/>
      <w:r>
        <w:rPr>
          <w:color w:val="000000"/>
        </w:rPr>
        <w:t>mine</w:t>
      </w:r>
      <w:proofErr w:type="gramEnd"/>
      <w:r>
        <w:rPr>
          <w:color w:val="000000"/>
        </w:rPr>
        <w:t xml:space="preserve"> development.</w:t>
      </w:r>
    </w:p>
    <w:p w14:paraId="00000005" w14:textId="77777777" w:rsidR="004E3828" w:rsidRDefault="005C3E98">
      <w:pPr>
        <w:spacing w:line="360" w:lineRule="auto"/>
        <w:jc w:val="both"/>
        <w:rPr>
          <w:color w:val="000000"/>
        </w:rPr>
      </w:pPr>
      <w:r>
        <w:rPr>
          <w:color w:val="000000"/>
        </w:rPr>
        <w:t>Being a socially responsible company, ROSATOM implements a set of social initiatives aimed to support education: in particular, Uranium One regularly carries out projects for pro</w:t>
      </w:r>
      <w:r>
        <w:rPr>
          <w:color w:val="000000"/>
        </w:rPr>
        <w:t>vision of the necessary equipment for educational and related projects to the school in the project implementation region. It also provides regular financial support to football teams and arranges food supplies to schools.</w:t>
      </w:r>
    </w:p>
    <w:sectPr w:rsidR="004E382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28"/>
    <w:rsid w:val="004E3828"/>
    <w:rsid w:val="005C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A8291-EC52-4AEF-91E0-FF357F5E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9A1FB4"/>
    <w:rPr>
      <w:rFonts w:ascii="Segoe UI" w:hAnsi="Segoe UI" w:cs="Segoe UI"/>
      <w:sz w:val="18"/>
      <w:szCs w:val="18"/>
    </w:rPr>
  </w:style>
  <w:style w:type="character" w:customStyle="1" w:styleId="a5">
    <w:name w:val="Текст выноски Знак"/>
    <w:basedOn w:val="a0"/>
    <w:link w:val="a4"/>
    <w:uiPriority w:val="99"/>
    <w:semiHidden/>
    <w:rsid w:val="009A1FB4"/>
    <w:rPr>
      <w:rFonts w:ascii="Segoe UI" w:hAnsi="Segoe UI" w:cs="Segoe UI"/>
      <w:sz w:val="18"/>
      <w:szCs w:val="18"/>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cXqwMjtOVcQ1P0dFLMYgtoKg==">CgMxLjAyCGguZ2pkZ3hzOAByITFJai01cjFMNE1PRGZrREVOWVlYYnZxdUd1OThHQnJKYQ==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egor.d-07@yandex.ru</dc:creator>
  <cp:lastModifiedBy>Павел Деревянко</cp:lastModifiedBy>
  <cp:revision>2</cp:revision>
  <dcterms:created xsi:type="dcterms:W3CDTF">2023-07-25T14:19:00Z</dcterms:created>
  <dcterms:modified xsi:type="dcterms:W3CDTF">2023-07-25T14:19:00Z</dcterms:modified>
</cp:coreProperties>
</file>