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Выступление Президента Российской Федерации Владимира Путина на церемонии по случаю завоза ядерного топлива на энергоблок №1 АЭС «Аккую»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Владимир Путин совместно с Президентом Турецкой Республики Реджепом Тайипом Эрдоганом в формате видеоконференции принял участие в торжественной церемонии по случаю завоза ядерного топлива российского производства на энергоблок № 1 турецкой АЭС «Аккую».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церемонии также участвовали генеральный директор Международного агентства по атомной энергии (МАГАТЭ) Рафаэль Гросси, генеральный директор Государственной корпорации по атомной энергии «Росатом»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Алексей Лихачёв</w:t>
        </w:r>
      </w:hyperlink>
      <w:r w:rsidDel="00000000" w:rsidR="00000000" w:rsidRPr="00000000">
        <w:rPr>
          <w:rtl w:val="0"/>
        </w:rPr>
        <w:t xml:space="preserve">, Министр энергетики и природных ресурсов Турции Фатих Донмез.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В.Путин:</w:t>
      </w:r>
      <w:r w:rsidDel="00000000" w:rsidR="00000000" w:rsidRPr="00000000">
        <w:rPr>
          <w:rtl w:val="0"/>
        </w:rPr>
        <w:t xml:space="preserve"> Уважаемый господин Президент! Уважаемый господин Гросси генеральный директор международной организации по атомной энергии! Дорогие друзья!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Хотел бы сердечно поприветствовать вас, всех участников сегодняшней церемонии завоза ядерного топлива на площадку АЭС «Аккую», поздравить с новым значимым этапом в реализации одного из действительно, сейчас об этом только что говорили, крупнейших в истории российско-турецких отношений совместных проектов – строительства в Турции первой атомной электростанции.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Подчеркну: это флагманский проект. Он несёт как обоюдные экономические выгоды, так и, безусловно, способствует укреплению многопланового партнёрства между двумя нашими государствами, которое опирается на принципы добрососедства, взаимного уважения и учёта интересов друг друга.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Именно об этом мы говорили с Президентом Эрдоганом в ходе только что завершившегося у нас обстоятельного телефонного разговора. Естественно, помимо сотрудничества в сфере мирного атома мы обсуждали только что и другие актуальные вопросы развития всего комплекса российско-турецких отношений. И в этой связи достигнут целый ряд принципиально важных совместных договорённостей.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Главное, – я не буду вдаваться в детали, – мы условились и далее углублять взаимодействие в экономике и торговле, стимулировать поступательный рост двустороннего товарооборота, который по итогам 2022 года превысил 62 миллиарда долларов, а также поощрять приток встречных инвестиций, помогать бизнес-структурам двух государств выходить на рынки друг друга.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Россия, безусловно, продолжит надёжно обеспечивать Турцию энергетическими ресурсами, прежде всего природным газом. Кстати говоря, после того, как «Аккую» заработает на полную мощность, мы, конечно, меньше будем, наверное, поставлять природного газа в Турцию. Это дорогой продукт сегодня и будет только дорожать, ну а Турция будет пользоваться преимуществом державы, которая имеет собственную атомную энергетику, а атомная энергетика, как известно, одна из самых дешёвых.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Более того, мы настроены на активизацию сотрудничества по поставкам данного вида топлива, – в данном случае возвращаюсь к газу, – в третьи страны. На это нацелено и предложение о создании в Турции регионального газового хаба для снабжения природным газом заинтересованных зарубежных покупателей по рыночным ценам.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Договорились с Президентом Турции о расширении взаимодействия в сельском хозяйстве, налаживании встречных поставок агропромышленной продукции, о координации по тематике международной продовольственной безопасности.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Прорабатывается и инициатива господина Эрдогана о безвозмездной отправке в наиболее нуждающиеся страны мира муки, которую из поставляемого российской стороной зерна произведёт турецкая мукомольная промышленность.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 обеих сторон была подчёркнута заинтересованность в дальнейшем развитии туристических обменов. Как известно, турецкие курорты пользуются большой популярностью у наших граждан, и в прошлом году Турцию посетили более пяти миллионов россиян. Разумеется, важно создавать благоприятные условия для поездок между двумя странами, и в этом контексте мы договорились об увеличении объёмов двусторонних авиаперевозок.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Не могу вновь не сказать и о том, что мы от всей души сочувствуем Турции, пережившей в феврале масштабное землетрясение, повлёкшее многочисленные человеческие жертвы и разрушения – мы об этом сейчас тоже говорили и по телефону. Мы отдаём отчёт в том, какие сложные задачи приходится сейчас решать турецкому правительству, Президенту Турции по восстановлению инфраструктуры, жилья, социальных объектов, и готовы и дальше оказывать турецким партнёрам необходимую помощь и содействие.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частности, принято решение в ближайшее время поставить в Турцию крупную партию российских стройматериалов. Конечно, стройсектор в Турции очень хорошо развит, и сектор производства стройматериалов [тоже], но сегодня особая ситуация.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Напомню, что Россия одной из первых направила в Турцию отряды спасателей, медицинский персонал, развернула в одном из наиболее пострадавших регионов многопрофильный мобильный госпиталь, где уже прошли лечение свыше 13 тысяч человек. И эта наша помощь, уверяю вас, абсолютно искренняя и бескорыстная: мы всегда готовы протянуть турецким партнёрам руку дружеской поддержки.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Дорогие друзья!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Возвращаясь к основной теме сегодняшнего мероприятия, посвящённого завозу ядерного топлива на энергоблок № 1 АЭС «Аккую», хочу отметить, что через несколько минут турецким коллегам будет передан соответствующий сертификат. С учётом этого первая турецкая атомная станция получает официальный статус ядерного объекта и над «Аккую» будет поднят флаг мирного атома.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Весьма символично, что Турция вступает в клуб промышленно и технологически развитых государств, имеющих уже собственную ядерную отрасль, причём именно в 2023 году, – как Вы и предлагали, уважаемый господин Президент, – когда Турция отмечает 100-летний юбилей основания Турецкой Республики.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Напомню, что корпорация «Росатом» начала строительство атомной станции в турецкой провинции Мерсин на берегу Средиземного моря ровно пять лет назад, в апреле 2018 года. Тогда мы с господином Эрдоганом участвовали в приуроченной к этому событию церемонии и с тех пор держим реализацию проекта «Аккую» на постоянном личном контроле.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Конечно, без поддержки Президента Турции, думаю, что это было бы невозможно, тем более что, мы знаем, в таких крупных, масштабных проектах всегда возникают какие-то административные сложности, необходимость преодолевать какие-то процедуры, и всё это совместными усилиями было сделано.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Хочу особо отметить, что российские и турецкие специалисты-атомщики – инженеры, рабочие – трудятся очень слаженно и дружно, благодаря чему сооружение АЭС идёт в полном соответствии с утверждённым графиком, причём возводятся сразу, как уже отмечалось здесь, все четыре энергоблока на реакторах поколения «три плюс» общей мощностью 4800 мегаватт.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Сейчас это, хочу подчеркнуть, крупнейшая атомная стройка в мире, самая крупная атомная стройка в мире. Ежедневная численность задействованных работников превышает 20 тысяч человек, в действительности приближается к 30, две трети из них, – это тоже нужно отметить, – турецкие граждане. И это только часть рабочих мест, созданных в связи с проектом «Аккую», а это рабочие места, это зарплаты, это поддержка семей и так далее, это конкретная работа.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сооружении станции принимает участие большое число турецких подрядчиков, которые привлекаются для проведения строительных работ, поставок материалов, оказания транспортных и других услуг. В Турции локализуются заказы на оборудование для новой АЭС. Хочу тоже отметить, уважаемые друзья: суммарная стоимость этих заказов – уже произведённой турецкими промышленными предприятиями на нужды «Аккую» продукции – составляет 4,2 миллиарда долларов. Общий же потенциал локализации оценивается в шесть с половиной миллиарда долларов.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Подчеркну, «Росатом» – как признанный лидер в области мирного атома – использует при возведении АЭС наиболее передовые инженерные решения и технологии, основанные на самых строгих стандартах физической безопасности, санитарных и природоохранных требованиях.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При этом сооружение станции, подготовка её к эксплуатации осуществляются при чётком соблюдении правил и рекомендаций МАГАТЭ. Сейчас, только что присутствующий на нашей церемонии господин Гросси как раз и сказал об этом – засвидетельствовал, что предусмотренная на «Аккую» многоуровневая система безопасности является одной из самых современных и надёжных в мире.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После выхода на полную проектную мощность станция сможет обеспечивать до десяти процентов энергопотребления Турции, удовлетворяя потребности в энергоресурсах растущей турецкой экономики. И, что немаловажно, новая АЭС – в отличие от традиционных электростанций на основе углеводородного топлива – не будет выбрасывать в атмосферу диоксид углерода, что благоприятно скажется на экологии. Господин Гросси об экологической стороне этого дела тоже сказал.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рамках сотрудничества по проекту «Аккую» российская сторона ведёт подготовку профильных высококвалифицированных кадров для турецкой атомной отрасли, и сейчас тоже об этом было сказано турецким коллегой. В наших вузах, я хочу просто уточнить, уже получили образование по ядерным специальностям почти 300 турецких студентов. В Турции также действует специальный центр «Росатома» по обучению будущего технического персонала «Аккую» с преподаванием на турецком языке.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 чём это говорит? Это не только станция строится – в Турции создаётся новая высокотехнологичная атомная отрасль экономики, новая отрасль экономики создаётся в Турции – вот что важно.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 завершение считаю важным подчеркнуть, что возведение в Турции первой атомной станции и фактически создание с нуля новой передовой высокотехнологичной отрасли – это ещё один убедительный пример того, как много Вы, господин Президент Эрдоган, делаете для своей страны, для роста её экономики, для всех турецких граждан. Хочу сказать прямо: Вы умеете ставить амбициозные задачи и уверенно идёте к их осуществлению.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Нынешняя церемония свидетельствует также и о том, что руководство Турецкой Республики, лично Президент уделяет большое внимание расширению российско-турецких отношений, причём по всем направлениям.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Мы со своей стороны такой настрой, безусловно, поддерживаем и убеждены, что тесное сотрудничество, партнёрство России и Турции носит взаимовыгодный характер, отвечает коренным интересам народов наших стран, государств и идёт на благо региональной и международной стабильности в целом.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Поздравляю вас с сегодняшним событием. Благодарю вас за внимание.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(Текст с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Официального сайта Президента России</w:t>
        </w:r>
      </w:hyperlink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remlin.ru/catalog/persons/589/events" TargetMode="External"/><Relationship Id="rId7" Type="http://schemas.openxmlformats.org/officeDocument/2006/relationships/hyperlink" Target="http://kremlin.ru/events/president/news/71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