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1336A" w14:textId="77777777" w:rsidR="00C14035" w:rsidRDefault="00C14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035">
        <w:rPr>
          <w:rFonts w:ascii="Times New Roman" w:eastAsia="Times New Roman" w:hAnsi="Times New Roman" w:cs="Times New Roman"/>
          <w:b/>
          <w:sz w:val="28"/>
          <w:szCs w:val="28"/>
        </w:rPr>
        <w:t>Алексей Лихачев пообщался с журналистами по случаю доставки первой партии ядерного топлива на площадку АЭС «</w:t>
      </w:r>
      <w:proofErr w:type="spellStart"/>
      <w:r w:rsidRPr="00C14035">
        <w:rPr>
          <w:rFonts w:ascii="Times New Roman" w:eastAsia="Times New Roman" w:hAnsi="Times New Roman" w:cs="Times New Roman"/>
          <w:b/>
          <w:sz w:val="28"/>
          <w:szCs w:val="28"/>
        </w:rPr>
        <w:t>Аккую</w:t>
      </w:r>
      <w:proofErr w:type="spellEnd"/>
      <w:r w:rsidRPr="00C14035">
        <w:rPr>
          <w:rFonts w:ascii="Times New Roman" w:eastAsia="Times New Roman" w:hAnsi="Times New Roman" w:cs="Times New Roman"/>
          <w:b/>
          <w:sz w:val="28"/>
          <w:szCs w:val="28"/>
        </w:rPr>
        <w:t>» (Турция)</w:t>
      </w:r>
    </w:p>
    <w:p w14:paraId="00000002" w14:textId="454E341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Приводим расшифровку пресс-подхода.</w:t>
      </w:r>
    </w:p>
    <w:p w14:paraId="00000003" w14:textId="77777777" w:rsidR="00780FF6" w:rsidRDefault="00780F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Лихачев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огромным удовольствием и огромной гордостью приветствую вас на торжественном событии, посвященном завозу свежего ядерного топлива на площадку атомной станции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Это очень волнующее для всех событие. Если сравнивать с человеческой жизнью, то это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первый вздох ребенка. Впереди еще много чего: ребенок получит имя, научится ходить, говорить. Но первый вздох уже состоялся, и миру заявлено: на планете появился еще один ядерный объект. </w:t>
      </w:r>
    </w:p>
    <w:p w14:paraId="00000005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несколько отличительных качеств. Во-первых, на с</w:t>
      </w:r>
      <w:r>
        <w:rPr>
          <w:rFonts w:ascii="Times New Roman" w:eastAsia="Times New Roman" w:hAnsi="Times New Roman" w:cs="Times New Roman"/>
          <w:sz w:val="28"/>
          <w:szCs w:val="28"/>
        </w:rPr>
        <w:t>егодняшний день это самая крупная, но при этом очень компактная стройка на планете. Одновременно четыре блока находятся на разных стадиях строительства. И вы можете увидеть своеобразный конвейер: как от бетонирования фундаментной плиты, установки ловушки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асплава растут стены, растет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контайнмент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ставится корпус реактора, обвешивается парогенераторами, насосами, аппаратурой. И уже на первом блоке в этом году завершаются общестроительные работы. Мы планируем осенью перейти к пусконаладочным работам. Это тоже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целый комплекс мероприятий, которые будут проходить под надзором турецкого и российского регуляторов. Конечно, в полном соответствии с правилами и нормами МАГАТЭ. </w:t>
      </w:r>
    </w:p>
    <w:p w14:paraId="00000006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надо еще сказать об одной отличительной черте: дело в том, что руководство проекта, лидер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Анастасия Зотеева (гендиректор АО «АККУЮ НУКЛЕАР») действительно подходит к этому объекту как к произведению искусства. Целая команда дизайнеров работает над промышленным дизайном, промышленным обликом этой станции, красивым и современным. Мы очен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надеемся, что это будет еще и самая красивая станция на планете. </w:t>
      </w:r>
    </w:p>
    <w:p w14:paraId="00000007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ли говорить, что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только начало сотрудничества с Турцией в атомной энергетике? Страна планирует построить еще одну станцию на берегу Черного моря, в Синопе.</w:t>
      </w:r>
    </w:p>
    <w:p w14:paraId="00000008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сей Лихачев: </w:t>
      </w:r>
      <w:r>
        <w:rPr>
          <w:rFonts w:ascii="Times New Roman" w:eastAsia="Times New Roman" w:hAnsi="Times New Roman" w:cs="Times New Roman"/>
          <w:sz w:val="28"/>
          <w:szCs w:val="28"/>
        </w:rPr>
        <w:t>Вообще Турция собирается построить еще несколько атомный станций. Мощных, четырехблочных, в том числе и в регионе под названием Синоп. Если говорить эмоционально, то мы очень поддерживаем это решение. Более того, сложился очень эффективный кла</w:t>
      </w:r>
      <w:r>
        <w:rPr>
          <w:rFonts w:ascii="Times New Roman" w:eastAsia="Times New Roman" w:hAnsi="Times New Roman" w:cs="Times New Roman"/>
          <w:sz w:val="28"/>
          <w:szCs w:val="28"/>
        </w:rPr>
        <w:t>стер турецких строителей в работе на площадке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Где-то более 400 компаний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имеют с нами и договорные отношения, и совместные производственные цепочки поставок. Уровень локализации нашего проекта в Турции будет возрастать от блока к блоку. Более 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будет возрастать и от станции к станции. И за исключением ядерного острова, систем управления, систем безопасности мы готовы максимально реализовать в Турции все компоненты для большой атомной станции. Кстати, не только крупной, но, может быть, и малой</w:t>
      </w:r>
      <w:r>
        <w:rPr>
          <w:rFonts w:ascii="Times New Roman" w:eastAsia="Times New Roman" w:hAnsi="Times New Roman" w:cs="Times New Roman"/>
          <w:sz w:val="28"/>
          <w:szCs w:val="28"/>
        </w:rPr>
        <w:t>. Было бы не по-хозяйски остановиться и остановить развитие этой ядерной кооперации, которая сложилась в течение последних лет.</w:t>
      </w:r>
    </w:p>
    <w:p w14:paraId="00000009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отвечать официально, то мы, конечно, знаем о планах турецкого правительства, мы их поддерживаем и готовимся к началу официа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переговоров. Когда эти переговоры стартуют, определит турецкое правительство. Но у нас есть свои предложения и по техническому облику, и по мощной локализации в Турции, и по экономической фабуле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тому,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управленчески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сложить новый проект.</w:t>
      </w:r>
    </w:p>
    <w:p w14:paraId="0000000A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уже немного сказали о планах на осень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пусконаладке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Расскажите об этапах строительства по первому блоку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B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Лихачев: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 ноябре перейдем к пусконаладочным работам. Это целый набор действий, очень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зарегламентированный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происходит сначала апробирование отдельных систем на уровне имитаторов, потом эти системы тестируются в комплексе. И потом начинаются уже реальные пусконаладочные работы. Это занимает много месяцев, но в любом случае мы планируем в будущем году 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вывести реактор на минимальный контролируемый уровень мощности и начать поэтапный набор мощности реактора для того, чтобы в 2025 году уже устойчиво выдавать электроэнергию, так, как мы это утвердили нашим межправительственным соглашением с Тур</w:t>
      </w:r>
      <w:r>
        <w:rPr>
          <w:rFonts w:ascii="Times New Roman" w:eastAsia="Times New Roman" w:hAnsi="Times New Roman" w:cs="Times New Roman"/>
          <w:sz w:val="28"/>
          <w:szCs w:val="28"/>
        </w:rPr>
        <w:t>ецкой Республикой.</w:t>
      </w:r>
    </w:p>
    <w:p w14:paraId="0000000C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eastAsia="Times New Roman" w:hAnsi="Times New Roman" w:cs="Times New Roman"/>
          <w:sz w:val="28"/>
          <w:szCs w:val="28"/>
        </w:rPr>
        <w:t>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первой в мире атомной электростанцией, которая строится по схеме, когда застройщик, оператор и собственник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и та же компания. Почему была выбрана именно такая схема для первой АЭС в Турции? </w:t>
      </w:r>
    </w:p>
    <w:p w14:paraId="0000000D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Лих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ачев: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приятно, что этот вопрос задают наши венгерские друзья. Действительно, мы думаем о том, какие дополнительные усилия могут быть применены в Венгрии для ускорения венгерского проекта. И в этом смысле турецкий опыт интересен. </w:t>
      </w:r>
    </w:p>
    <w:p w14:paraId="0000000E" w14:textId="77777777" w:rsidR="00780FF6" w:rsidRDefault="00C1403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он интересе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н? Это действительно первый на планете атомный объект, который строится по принципу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perate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«строй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владей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эксплуатируй»)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 есть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своей турецкой дочерней компании и спроектировал, и строит, и будет эксплуатировать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атомную станцию. У этой схемы есть свои преимущества, они позволяют ликвидировать разрыв между подрядчиком и заказчиком и свести к минимуму взаимодействия на 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строительства, особенно в части разных точек зрения, разных взглядов на те или иные производственные процессы. </w:t>
      </w:r>
    </w:p>
    <w:p w14:paraId="0000000F" w14:textId="77777777" w:rsidR="00780FF6" w:rsidRDefault="00C1403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подход, конечно, оптимизирует экономическую схему,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возводя атомную станцию,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заинтересован на этапе 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тельства в дополнительных прибылях.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более быстро, эффективно и безопасно построить атомную станцию и как можно скорее приступить к ее безопасной эксплуатации. И конечно, это огромный опыт, мы его приобретаем сейчас и будем тиражировать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других объектах. Может быть, рано или поздно мы можем поговорить об этом с нашими венгерскими партнерами.</w:t>
      </w:r>
    </w:p>
    <w:p w14:paraId="00000010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Повлиял ли русско-украинский конфликт на сроки реализации проекта?</w:t>
      </w:r>
    </w:p>
    <w:p w14:paraId="00000011" w14:textId="77777777" w:rsidR="00780FF6" w:rsidRDefault="00C140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Лихачев: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Турецкий проект испытал на себе максимальное давление,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вызовов. Это и три года пандемии, это и то политическое давление,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давление, которое оказывается на Российскую Федерацию, на предприятия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это и ужасающее землетрясение в Турции, унесшее десятки тысяч жизней. Те</w:t>
      </w:r>
      <w:r>
        <w:rPr>
          <w:rFonts w:ascii="Times New Roman" w:eastAsia="Times New Roman" w:hAnsi="Times New Roman" w:cs="Times New Roman"/>
          <w:sz w:val="28"/>
          <w:szCs w:val="28"/>
        </w:rPr>
        <w:t>м не менее, несмотря на все эти испытания, вместе с нашими турецкими партнерами мы двигаемся вперед по графику. Более того, некоторые этапы этого графика сокращаем. Конечно, все перечисленное оказало влияние на ход реализации проекта, но благодаря слаженно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работе двух команд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и турецкой, благодаря поддержке двух правительств, благодаря личной заботе об этом проекте и президента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Эрдогана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президента Путина, мы уверенно двигаемся вперед. И я бы хотел подчеркнуть, что роль наших лидеров не тольк</w:t>
      </w:r>
      <w:r>
        <w:rPr>
          <w:rFonts w:ascii="Times New Roman" w:eastAsia="Times New Roman" w:hAnsi="Times New Roman" w:cs="Times New Roman"/>
          <w:sz w:val="28"/>
          <w:szCs w:val="28"/>
        </w:rPr>
        <w:t>о в том, чтобы принимать у нас отчеты и доклады, но и в практической ежедневной работе. Можно сказать, в ручном режиме наши руководители принимали решения, которые обеспечили развитие проекта, обеспечили движение вперед.</w:t>
      </w:r>
    </w:p>
    <w:sectPr w:rsidR="00780F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F6"/>
    <w:rsid w:val="00780FF6"/>
    <w:rsid w:val="00C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A59C"/>
  <w15:docId w15:val="{B3A5793B-1F5D-4AD1-A3B4-1F9DF9B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0278B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278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278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78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78BB"/>
    <w:rPr>
      <w:b/>
      <w:bCs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RKtwoDWibrnvQCdE1TFvMBWCBA==">AMUW2mW7PJ7kZqza0H+vNizW5gYcYuBPzTLLrCjsJug2OXu0+JFIvXKuCbTZ/5X8nx9aLydQnDeWxbpMFvYVnat0zO7zukN8/2va6LAJyjH3w7rjlC8GCSY=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Filippova</dc:creator>
  <cp:lastModifiedBy>КСП</cp:lastModifiedBy>
  <cp:revision>2</cp:revision>
  <dcterms:created xsi:type="dcterms:W3CDTF">2023-12-19T10:04:00Z</dcterms:created>
  <dcterms:modified xsi:type="dcterms:W3CDTF">2023-12-19T10:04:00Z</dcterms:modified>
</cp:coreProperties>
</file>