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54B89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9D4AC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BB3B83" w14:textId="3611DC94" w:rsidR="000B6DCE" w:rsidRPr="000B6DCE" w:rsidRDefault="000B6DCE" w:rsidP="000B6DCE">
      <w:pPr>
        <w:jc w:val="center"/>
        <w:rPr>
          <w:b/>
          <w:bCs/>
          <w:sz w:val="28"/>
          <w:szCs w:val="28"/>
        </w:rPr>
      </w:pPr>
      <w:r w:rsidRPr="000B6DCE">
        <w:rPr>
          <w:b/>
          <w:bCs/>
          <w:sz w:val="28"/>
          <w:szCs w:val="28"/>
        </w:rPr>
        <w:t>«Росатом» восполняет биоресурсы Енисея</w:t>
      </w:r>
    </w:p>
    <w:p w14:paraId="6BE6E841" w14:textId="4A78F18C" w:rsidR="000B6DCE" w:rsidRPr="000B6DCE" w:rsidRDefault="000B6DCE" w:rsidP="000B6DCE">
      <w:pPr>
        <w:jc w:val="center"/>
        <w:rPr>
          <w:i/>
          <w:iCs/>
        </w:rPr>
      </w:pPr>
      <w:r w:rsidRPr="000B6DCE">
        <w:rPr>
          <w:i/>
          <w:iCs/>
        </w:rPr>
        <w:t>ФГУП «НО РАО» впервые осуществило выпуск молоди хариуса в реку Енисей в Шушенском районе Красноярского края</w:t>
      </w:r>
    </w:p>
    <w:p w14:paraId="1468F363" w14:textId="77777777" w:rsidR="000B6DCE" w:rsidRPr="000B6DCE" w:rsidRDefault="000B6DCE" w:rsidP="000B6DCE"/>
    <w:p w14:paraId="7D2C918A" w14:textId="77777777" w:rsidR="000B6DCE" w:rsidRPr="000B6DCE" w:rsidRDefault="000B6DCE" w:rsidP="000B6DCE">
      <w:pPr>
        <w:rPr>
          <w:b/>
          <w:bCs/>
        </w:rPr>
      </w:pPr>
      <w:r w:rsidRPr="000B6DCE">
        <w:rPr>
          <w:b/>
          <w:bCs/>
        </w:rPr>
        <w:t xml:space="preserve">ФГУП «Национальный оператор по обращению с радиоактивными отходами» (ФГУП «НО РАО», предприятие дивизиона «Экологические решения» госкорпорации «Росатом») осуществил выпуск молоди хариуса в реку Енисей в Шушенском районе Красноярского края. Это первый опыт предприятия по воспроизводству биологических ресурсов в регионе присутствия. </w:t>
      </w:r>
    </w:p>
    <w:p w14:paraId="5188A2C5" w14:textId="77777777" w:rsidR="000B6DCE" w:rsidRDefault="000B6DCE" w:rsidP="000B6DCE"/>
    <w:p w14:paraId="194DD47D" w14:textId="6302CAD7" w:rsidR="000B6DCE" w:rsidRPr="000B6DCE" w:rsidRDefault="000B6DCE" w:rsidP="000B6DCE">
      <w:r w:rsidRPr="000B6DCE">
        <w:t xml:space="preserve">Мероприятие состоялось при участии представителей Енисейского территориального управления Росрыболовства, осуществивших контроль и учёт выпуска. Всего в естественную среду обитания было выпущено более 92 тысяч мальков ценной породы рыб, подращенных до среднего веса 1 грамм. Выращивание молоди хариуса до граммового веса способствует его дальнейшей выживаемости в природных условиях. </w:t>
      </w:r>
    </w:p>
    <w:p w14:paraId="59DD89BD" w14:textId="77777777" w:rsidR="000B6DCE" w:rsidRPr="000B6DCE" w:rsidRDefault="000B6DCE" w:rsidP="000B6DCE"/>
    <w:p w14:paraId="22F9F8B2" w14:textId="77777777" w:rsidR="000B6DCE" w:rsidRPr="000B6DCE" w:rsidRDefault="000B6DCE" w:rsidP="000B6DCE">
      <w:r w:rsidRPr="000B6DCE">
        <w:t xml:space="preserve">Генеральный директор ФГУП «НО РАО» </w:t>
      </w:r>
      <w:r w:rsidRPr="000B6DCE">
        <w:rPr>
          <w:b/>
          <w:bCs/>
        </w:rPr>
        <w:t>Сергей Дерябин</w:t>
      </w:r>
      <w:r w:rsidRPr="000B6DCE">
        <w:t xml:space="preserve"> подчеркнул: «Участие в зарыблении Енисея является знаковым для нас событием. Состоявшееся мероприятие созвучно с миссией нашего предприятия по обеспечению экологической приемлемости атомной энергетики. Для нас крайне важно не только гарантировать безопасность при обращении с радиоактивными отходами, но и минимизировать воздействие на окружающую среду на всех этапах реализации значимых инфраструктурных проектов». </w:t>
      </w:r>
    </w:p>
    <w:p w14:paraId="6AC680C1" w14:textId="77777777" w:rsidR="000B6DCE" w:rsidRPr="000B6DCE" w:rsidRDefault="000B6DCE" w:rsidP="000B6DCE"/>
    <w:p w14:paraId="5C465FE0" w14:textId="77777777" w:rsidR="000B6DCE" w:rsidRPr="000B6DCE" w:rsidRDefault="000B6DCE" w:rsidP="000B6DCE">
      <w:r w:rsidRPr="000B6DCE">
        <w:t xml:space="preserve">Научный эксперт красноярского отделения Русского географического общества, кандидат биологических наук </w:t>
      </w:r>
      <w:r w:rsidRPr="000B6DCE">
        <w:rPr>
          <w:b/>
          <w:bCs/>
        </w:rPr>
        <w:t>Юлия Коваль</w:t>
      </w:r>
      <w:r w:rsidRPr="000B6DCE">
        <w:t xml:space="preserve"> отметила: «Сибирский хариус важен для реки Енисей благодаря своей экологической роли и хозяйственному использованию. Обитание и устойчивое воспроизводство этого вида рыбы в бассейне Енисея имеет большое значение для всей экосистемы и рыболовства». </w:t>
      </w:r>
    </w:p>
    <w:p w14:paraId="0A0459FE" w14:textId="62FA73D5" w:rsidR="002F2EC2" w:rsidRPr="000B6DCE" w:rsidRDefault="002F2EC2" w:rsidP="000B6DCE"/>
    <w:sectPr w:rsidR="002F2EC2" w:rsidRPr="000B6DC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B2F2D" w14:textId="77777777" w:rsidR="008042F9" w:rsidRDefault="008042F9">
      <w:r>
        <w:separator/>
      </w:r>
    </w:p>
  </w:endnote>
  <w:endnote w:type="continuationSeparator" w:id="0">
    <w:p w14:paraId="2870C4D4" w14:textId="77777777" w:rsidR="008042F9" w:rsidRDefault="0080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A15C" w14:textId="77777777" w:rsidR="008042F9" w:rsidRDefault="008042F9">
      <w:r>
        <w:separator/>
      </w:r>
    </w:p>
  </w:footnote>
  <w:footnote w:type="continuationSeparator" w:id="0">
    <w:p w14:paraId="74CFBE48" w14:textId="77777777" w:rsidR="008042F9" w:rsidRDefault="0080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2F9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73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2025-09-10T08:08:00Z</dcterms:created>
  <dcterms:modified xsi:type="dcterms:W3CDTF">2025-09-10T08:08:00Z</dcterms:modified>
</cp:coreProperties>
</file>