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pPr w:leftFromText="180" w:rightFromText="180" w:vertAnchor="text" w:horzAnchor="margin" w:tblpX="-142" w:tblpYSpec="bottom"/>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4250"/>
        <w:gridCol w:w="5017"/>
      </w:tblGrid>
      <w:tr w:rsidR="000776EB" w:rsidRPr="00E81081" w14:paraId="708E0452" w14:textId="77777777" w:rsidTr="00E81081">
        <w:tc>
          <w:tcPr>
            <w:tcW w:w="1518" w:type="dxa"/>
          </w:tcPr>
          <w:p w14:paraId="20373696" w14:textId="77777777" w:rsidR="000776EB" w:rsidRPr="00E81081" w:rsidRDefault="000776EB" w:rsidP="00E81081">
            <w:pPr>
              <w:ind w:right="560"/>
              <w:rPr>
                <w:rFonts w:cstheme="minorHAnsi"/>
                <w:sz w:val="28"/>
                <w:szCs w:val="28"/>
                <w:lang w:val="ru-RU"/>
              </w:rPr>
            </w:pPr>
            <w:r w:rsidRPr="00E81081">
              <w:rPr>
                <w:rFonts w:cstheme="minorHAnsi"/>
                <w:noProof/>
                <w:sz w:val="28"/>
                <w:szCs w:val="28"/>
              </w:rPr>
              <w:drawing>
                <wp:anchor distT="0" distB="0" distL="114300" distR="114300" simplePos="0" relativeHeight="251659264" behindDoc="0" locked="0" layoutInCell="1" allowOverlap="1" wp14:anchorId="01B8C1F8" wp14:editId="27F5F181">
                  <wp:simplePos x="0" y="0"/>
                  <wp:positionH relativeFrom="margin">
                    <wp:posOffset>0</wp:posOffset>
                  </wp:positionH>
                  <wp:positionV relativeFrom="margin">
                    <wp:posOffset>278893</wp:posOffset>
                  </wp:positionV>
                  <wp:extent cx="621665" cy="619760"/>
                  <wp:effectExtent l="0" t="0" r="635" b="2540"/>
                  <wp:wrapSquare wrapText="bothSides"/>
                  <wp:docPr id="150663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3057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665" cy="619760"/>
                          </a:xfrm>
                          <a:prstGeom prst="rect">
                            <a:avLst/>
                          </a:prstGeom>
                        </pic:spPr>
                      </pic:pic>
                    </a:graphicData>
                  </a:graphic>
                  <wp14:sizeRelH relativeFrom="margin">
                    <wp14:pctWidth>0</wp14:pctWidth>
                  </wp14:sizeRelH>
                  <wp14:sizeRelV relativeFrom="margin">
                    <wp14:pctHeight>0</wp14:pctHeight>
                  </wp14:sizeRelV>
                </wp:anchor>
              </w:drawing>
            </w:r>
          </w:p>
        </w:tc>
        <w:tc>
          <w:tcPr>
            <w:tcW w:w="4120" w:type="dxa"/>
          </w:tcPr>
          <w:p w14:paraId="0135CE4B" w14:textId="77777777" w:rsidR="00924E5C" w:rsidRDefault="00924E5C" w:rsidP="00E81081">
            <w:pPr>
              <w:ind w:right="560"/>
              <w:rPr>
                <w:rFonts w:cstheme="minorHAnsi"/>
                <w:sz w:val="28"/>
                <w:szCs w:val="28"/>
                <w:lang w:val="ru-RU"/>
              </w:rPr>
            </w:pPr>
          </w:p>
          <w:p w14:paraId="0837D6C3" w14:textId="77777777" w:rsidR="00924E5C" w:rsidRPr="00924E5C" w:rsidRDefault="00924E5C" w:rsidP="00E81081">
            <w:pPr>
              <w:ind w:right="560"/>
              <w:rPr>
                <w:rFonts w:cstheme="minorHAnsi"/>
                <w:sz w:val="28"/>
                <w:szCs w:val="28"/>
              </w:rPr>
            </w:pPr>
            <w:r w:rsidRPr="00B77376">
              <w:rPr>
                <w:rFonts w:cstheme="minorHAnsi"/>
                <w:sz w:val="28"/>
                <w:szCs w:val="28"/>
              </w:rPr>
              <w:t>R</w:t>
            </w:r>
            <w:r w:rsidRPr="00924E5C">
              <w:rPr>
                <w:rFonts w:cstheme="minorHAnsi"/>
                <w:sz w:val="28"/>
                <w:szCs w:val="28"/>
              </w:rPr>
              <w:t xml:space="preserve">osatom digital </w:t>
            </w:r>
          </w:p>
          <w:p w14:paraId="61369D34" w14:textId="77777777" w:rsidR="000776EB" w:rsidRPr="00924E5C" w:rsidRDefault="00924E5C" w:rsidP="00E81081">
            <w:pPr>
              <w:ind w:right="560"/>
              <w:rPr>
                <w:rFonts w:cstheme="minorHAnsi"/>
                <w:sz w:val="28"/>
                <w:szCs w:val="28"/>
              </w:rPr>
            </w:pPr>
            <w:r w:rsidRPr="00924E5C">
              <w:rPr>
                <w:rFonts w:cstheme="minorHAnsi"/>
                <w:sz w:val="28"/>
                <w:szCs w:val="28"/>
              </w:rPr>
              <w:t xml:space="preserve">press office </w:t>
            </w:r>
            <w:r w:rsidR="000776EB" w:rsidRPr="00924E5C">
              <w:rPr>
                <w:rFonts w:cstheme="minorHAnsi"/>
                <w:sz w:val="28"/>
                <w:szCs w:val="28"/>
              </w:rPr>
              <w:t xml:space="preserve"> </w:t>
            </w:r>
            <w:r w:rsidR="000776EB" w:rsidRPr="00924E5C">
              <w:rPr>
                <w:rFonts w:cstheme="minorHAnsi"/>
                <w:sz w:val="28"/>
                <w:szCs w:val="28"/>
              </w:rPr>
              <w:br/>
            </w:r>
            <w:hyperlink r:id="rId7" w:history="1">
              <w:r w:rsidRPr="00924E5C">
                <w:rPr>
                  <w:rStyle w:val="a3"/>
                  <w:sz w:val="28"/>
                  <w:szCs w:val="28"/>
                </w:rPr>
                <w:t>https://atommedia.online/en/</w:t>
              </w:r>
            </w:hyperlink>
            <w:r w:rsidRPr="00924E5C">
              <w:rPr>
                <w:sz w:val="28"/>
                <w:szCs w:val="28"/>
              </w:rPr>
              <w:t xml:space="preserve"> </w:t>
            </w:r>
          </w:p>
        </w:tc>
        <w:tc>
          <w:tcPr>
            <w:tcW w:w="5136" w:type="dxa"/>
          </w:tcPr>
          <w:p w14:paraId="0739B93C" w14:textId="77777777" w:rsidR="00924E5C" w:rsidRDefault="00924E5C" w:rsidP="00E81081">
            <w:pPr>
              <w:ind w:right="560"/>
              <w:jc w:val="right"/>
              <w:rPr>
                <w:rFonts w:cstheme="minorHAnsi"/>
                <w:b/>
                <w:bCs/>
                <w:sz w:val="28"/>
                <w:szCs w:val="28"/>
              </w:rPr>
            </w:pPr>
          </w:p>
          <w:p w14:paraId="4C83ECCA" w14:textId="77777777" w:rsidR="000776EB" w:rsidRPr="00E81081" w:rsidRDefault="00924E5C" w:rsidP="00E81081">
            <w:pPr>
              <w:ind w:right="560"/>
              <w:jc w:val="right"/>
              <w:rPr>
                <w:rFonts w:cstheme="minorHAnsi"/>
                <w:b/>
                <w:bCs/>
                <w:sz w:val="28"/>
                <w:szCs w:val="28"/>
                <w:lang w:val="ru-RU"/>
              </w:rPr>
            </w:pPr>
            <w:r>
              <w:rPr>
                <w:rFonts w:cstheme="minorHAnsi"/>
                <w:b/>
                <w:bCs/>
                <w:sz w:val="28"/>
                <w:szCs w:val="28"/>
              </w:rPr>
              <w:t>Press release</w:t>
            </w:r>
          </w:p>
          <w:p w14:paraId="7C1FF1D9" w14:textId="7745B1D4" w:rsidR="000776EB" w:rsidRPr="00E81081" w:rsidRDefault="00CD02FC" w:rsidP="00E81081">
            <w:pPr>
              <w:ind w:right="560"/>
              <w:jc w:val="right"/>
              <w:rPr>
                <w:rFonts w:cstheme="minorHAnsi"/>
                <w:sz w:val="28"/>
                <w:szCs w:val="28"/>
                <w:lang w:val="ru-RU"/>
              </w:rPr>
            </w:pPr>
            <w:r>
              <w:rPr>
                <w:rFonts w:cstheme="minorHAnsi"/>
                <w:sz w:val="28"/>
                <w:szCs w:val="28"/>
                <w:lang w:val="ru-RU"/>
              </w:rPr>
              <w:t>1</w:t>
            </w:r>
            <w:r w:rsidR="00F831D1">
              <w:rPr>
                <w:rFonts w:cstheme="minorHAnsi"/>
                <w:sz w:val="28"/>
                <w:szCs w:val="28"/>
              </w:rPr>
              <w:t>9</w:t>
            </w:r>
            <w:r w:rsidR="000776EB" w:rsidRPr="00E81081">
              <w:rPr>
                <w:rFonts w:cstheme="minorHAnsi"/>
                <w:sz w:val="28"/>
                <w:szCs w:val="28"/>
                <w:lang w:val="ru-RU"/>
              </w:rPr>
              <w:t>.</w:t>
            </w:r>
            <w:r w:rsidR="00301A7C">
              <w:rPr>
                <w:rFonts w:cstheme="minorHAnsi"/>
                <w:sz w:val="28"/>
                <w:szCs w:val="28"/>
                <w:lang w:val="ru-RU"/>
              </w:rPr>
              <w:t>1</w:t>
            </w:r>
            <w:r w:rsidR="00E677EF">
              <w:rPr>
                <w:rFonts w:cstheme="minorHAnsi"/>
                <w:sz w:val="28"/>
                <w:szCs w:val="28"/>
                <w:lang w:val="ru-RU"/>
              </w:rPr>
              <w:t>2</w:t>
            </w:r>
            <w:r w:rsidR="000776EB" w:rsidRPr="00E81081">
              <w:rPr>
                <w:rFonts w:cstheme="minorHAnsi"/>
                <w:sz w:val="28"/>
                <w:szCs w:val="28"/>
                <w:lang w:val="ru-RU"/>
              </w:rPr>
              <w:t>.2</w:t>
            </w:r>
            <w:r w:rsidR="00B77376">
              <w:rPr>
                <w:rFonts w:cstheme="minorHAnsi"/>
                <w:sz w:val="28"/>
                <w:szCs w:val="28"/>
                <w:lang w:val="ru-RU"/>
              </w:rPr>
              <w:t>4</w:t>
            </w:r>
          </w:p>
        </w:tc>
      </w:tr>
    </w:tbl>
    <w:p w14:paraId="1348AC9C" w14:textId="7D6A2151" w:rsidR="00C56287" w:rsidRDefault="00C56287" w:rsidP="00924E5C">
      <w:pPr>
        <w:ind w:left="720"/>
        <w:rPr>
          <w:rFonts w:cstheme="minorHAnsi"/>
          <w:sz w:val="28"/>
          <w:szCs w:val="28"/>
          <w:lang w:val="ru-RU"/>
        </w:rPr>
      </w:pPr>
    </w:p>
    <w:p w14:paraId="60BA2B5B" w14:textId="77777777" w:rsidR="007F0D81" w:rsidRDefault="007F0D81" w:rsidP="007F0D81">
      <w:pPr>
        <w:jc w:val="center"/>
        <w:rPr>
          <w:b/>
          <w:bCs/>
          <w:sz w:val="28"/>
          <w:szCs w:val="28"/>
          <w:lang w:val="ru-RU"/>
        </w:rPr>
      </w:pPr>
    </w:p>
    <w:p w14:paraId="3689B38B" w14:textId="77777777" w:rsidR="00AF7A22" w:rsidRPr="00AF7A22" w:rsidRDefault="00AF7A22" w:rsidP="00AF7A22">
      <w:pPr>
        <w:jc w:val="center"/>
        <w:rPr>
          <w:b/>
          <w:bCs/>
          <w:sz w:val="28"/>
          <w:szCs w:val="28"/>
        </w:rPr>
      </w:pPr>
      <w:r w:rsidRPr="00AF7A22">
        <w:rPr>
          <w:b/>
          <w:bCs/>
          <w:sz w:val="28"/>
          <w:szCs w:val="28"/>
        </w:rPr>
        <w:t>Rosatom’s technology helping control yellow fever mosquitos in Latin America</w:t>
      </w:r>
    </w:p>
    <w:p w14:paraId="7DE19C3F" w14:textId="77777777" w:rsidR="00AF7A22" w:rsidRPr="00AF7A22" w:rsidRDefault="00AF7A22" w:rsidP="00AF7A22">
      <w:pPr>
        <w:jc w:val="center"/>
        <w:rPr>
          <w:i/>
          <w:iCs/>
        </w:rPr>
      </w:pPr>
      <w:r w:rsidRPr="00AF7A22">
        <w:rPr>
          <w:i/>
          <w:iCs/>
        </w:rPr>
        <w:t>Successful irradiation of insects transmitting deadly diseases in Bolivia</w:t>
      </w:r>
    </w:p>
    <w:p w14:paraId="533426C1" w14:textId="77777777" w:rsidR="00AF7A22" w:rsidRPr="00AF7A22" w:rsidRDefault="00AF7A22" w:rsidP="00AF7A22"/>
    <w:p w14:paraId="12BF9C59" w14:textId="51DCAAAF" w:rsidR="00AF7A22" w:rsidRPr="00AF7A22" w:rsidRDefault="00AF7A22" w:rsidP="00AF7A22">
      <w:pPr>
        <w:rPr>
          <w:b/>
          <w:bCs/>
          <w:lang w:val="en-GB"/>
        </w:rPr>
      </w:pPr>
      <w:r w:rsidRPr="00AF7A22">
        <w:rPr>
          <w:b/>
          <w:bCs/>
        </w:rPr>
        <w:t xml:space="preserve">Agencia </w:t>
      </w:r>
      <w:proofErr w:type="spellStart"/>
      <w:r w:rsidRPr="00AF7A22">
        <w:rPr>
          <w:b/>
          <w:bCs/>
        </w:rPr>
        <w:t>Boliviana</w:t>
      </w:r>
      <w:proofErr w:type="spellEnd"/>
      <w:r w:rsidRPr="00AF7A22">
        <w:rPr>
          <w:b/>
          <w:bCs/>
        </w:rPr>
        <w:t xml:space="preserve"> de Energía Nuclear, ABEN (the Bolivian Nuclear Energy Agency), in collaboration with Instituto Nacional de </w:t>
      </w:r>
      <w:proofErr w:type="spellStart"/>
      <w:r w:rsidRPr="00AF7A22">
        <w:rPr>
          <w:b/>
          <w:bCs/>
        </w:rPr>
        <w:t>Laboratorios</w:t>
      </w:r>
      <w:proofErr w:type="spellEnd"/>
      <w:r w:rsidRPr="00AF7A22">
        <w:rPr>
          <w:b/>
          <w:bCs/>
        </w:rPr>
        <w:t xml:space="preserve"> de Salud, INLASA (the National Institute of Health Laboratories), and Instituto Nacional de </w:t>
      </w:r>
      <w:proofErr w:type="spellStart"/>
      <w:r w:rsidRPr="00AF7A22">
        <w:rPr>
          <w:b/>
          <w:bCs/>
        </w:rPr>
        <w:t>Investigación</w:t>
      </w:r>
      <w:proofErr w:type="spellEnd"/>
      <w:r w:rsidRPr="00AF7A22">
        <w:rPr>
          <w:b/>
          <w:bCs/>
        </w:rPr>
        <w:t xml:space="preserve"> </w:t>
      </w:r>
      <w:proofErr w:type="spellStart"/>
      <w:r w:rsidRPr="00AF7A22">
        <w:rPr>
          <w:b/>
          <w:bCs/>
        </w:rPr>
        <w:t>en</w:t>
      </w:r>
      <w:proofErr w:type="spellEnd"/>
      <w:r w:rsidRPr="00AF7A22">
        <w:rPr>
          <w:b/>
          <w:bCs/>
        </w:rPr>
        <w:t xml:space="preserve"> Salud Pública, INSPI (the National Public Health Research Institute), for the first time irradiated yellow fever mosquitoes at the Multipurpose Irradiation Center (MIC) at the Nuclear Research and Technology Center in Bolivia, being constructed by GSPI JSC (State Specialized Design Institute, a joint-stock company affiliated with Rosatom)</w:t>
      </w:r>
      <w:r w:rsidRPr="00F831D1">
        <w:rPr>
          <w:b/>
          <w:bCs/>
          <w:lang w:val="en-GB"/>
        </w:rPr>
        <w:t>.</w:t>
      </w:r>
    </w:p>
    <w:p w14:paraId="5BDDBAD4" w14:textId="77777777" w:rsidR="00AF7A22" w:rsidRPr="00AF7A22" w:rsidRDefault="00AF7A22" w:rsidP="00AF7A22"/>
    <w:p w14:paraId="4C90881E" w14:textId="77777777" w:rsidR="00F831D1" w:rsidRDefault="00AF7A22" w:rsidP="00AF7A22">
      <w:pPr>
        <w:rPr>
          <w:lang w:val="ru-RU"/>
        </w:rPr>
      </w:pPr>
      <w:r w:rsidRPr="00AF7A22">
        <w:t xml:space="preserve">The MIC employs advanced Russian gamma irradiation technology supplied to Bolivia by GSPI JSC and NIITFA JSC (Research and Development Institute for Technical Physics and Automation, a joint-stock company of Rosatom’s scientific division). In agriculture, this technology increases crop yields and prolongs the shelf life of agricultural products. In healthcare, it is used for sterilizing medical products. The technology helps control insect pests found mainly in tropical regions, as well as insects that can transmit deadly diseases afflicting humans. These pests include mosquitoes, known to transmit malaria, as well as yellow fever mosquitos that can transmit dengue fever, chikungunya, yellow fever, and the Zika virus, among other tropical diseases. According to statistics from the World Health Organization (WHO), the number of dengue cases has increased from half a million to five million over the past two decades. </w:t>
      </w:r>
    </w:p>
    <w:p w14:paraId="4EC1D4D0" w14:textId="77777777" w:rsidR="00F831D1" w:rsidRDefault="00F831D1" w:rsidP="00AF7A22">
      <w:pPr>
        <w:rPr>
          <w:lang w:val="ru-RU"/>
        </w:rPr>
      </w:pPr>
    </w:p>
    <w:p w14:paraId="64552F34" w14:textId="5FC2C9BA" w:rsidR="00AF7A22" w:rsidRPr="00AF7A22" w:rsidRDefault="00AF7A22" w:rsidP="00AF7A22">
      <w:r w:rsidRPr="00AF7A22">
        <w:t>The irradiation method involves mass breeding and sterilizing specific pests with radiation and then releasing them into target areas on a regular basis. Sterile insects are unable to reproduce, which leads to a gradual decrease in the pest population in the region over time.</w:t>
      </w:r>
    </w:p>
    <w:p w14:paraId="3300D614" w14:textId="77777777" w:rsidR="00AF7A22" w:rsidRPr="00AF7A22" w:rsidRDefault="00AF7A22" w:rsidP="00AF7A22"/>
    <w:p w14:paraId="42217E3B" w14:textId="77777777" w:rsidR="00AF7A22" w:rsidRPr="00AF7A22" w:rsidRDefault="00AF7A22" w:rsidP="00AF7A22">
      <w:r w:rsidRPr="00AF7A22">
        <w:t xml:space="preserve">"This innovative technique for insect sterilization aims to control mosquito populations and, consequently, reduce disease incidence. The irradiation was carried out in collaboration with INLASA as part of a cooperative project between the Plurinational State of Bolivia and the Republic of Ecuador, with the invaluable assistance of international expert William Ponce Yulema. We are committed to advancing our research to offer the most effective solutions to the people of Bolivia," stated President </w:t>
      </w:r>
      <w:r w:rsidRPr="00AF7A22">
        <w:rPr>
          <w:b/>
          <w:bCs/>
        </w:rPr>
        <w:t>Luis Arce</w:t>
      </w:r>
      <w:r w:rsidRPr="00AF7A22">
        <w:t xml:space="preserve"> in a post on his Telegram channel.</w:t>
      </w:r>
    </w:p>
    <w:p w14:paraId="19F4636B" w14:textId="77777777" w:rsidR="00AF7A22" w:rsidRPr="00AF7A22" w:rsidRDefault="00AF7A22" w:rsidP="00AF7A22"/>
    <w:p w14:paraId="620D5258" w14:textId="77777777" w:rsidR="00F831D1" w:rsidRPr="00923FDD" w:rsidRDefault="00F831D1" w:rsidP="00F831D1">
      <w:pPr>
        <w:rPr>
          <w:b/>
          <w:bCs/>
          <w:lang w:val="en-GB"/>
        </w:rPr>
      </w:pPr>
      <w:r w:rsidRPr="00923FDD">
        <w:rPr>
          <w:b/>
          <w:bCs/>
        </w:rPr>
        <w:t>For r</w:t>
      </w:r>
      <w:proofErr w:type="spellStart"/>
      <w:r w:rsidRPr="00923FDD">
        <w:rPr>
          <w:b/>
          <w:bCs/>
          <w:lang w:val="en-GB"/>
        </w:rPr>
        <w:t>eference</w:t>
      </w:r>
      <w:proofErr w:type="spellEnd"/>
      <w:r w:rsidRPr="00923FDD">
        <w:rPr>
          <w:b/>
          <w:bCs/>
          <w:lang w:val="en-GB"/>
        </w:rPr>
        <w:t>:</w:t>
      </w:r>
    </w:p>
    <w:p w14:paraId="672B43CF" w14:textId="77777777" w:rsidR="00AF7A22" w:rsidRPr="00AF7A22" w:rsidRDefault="00AF7A22" w:rsidP="00AF7A22">
      <w:pPr>
        <w:rPr>
          <w:lang w:val="ru-RU"/>
        </w:rPr>
      </w:pPr>
    </w:p>
    <w:p w14:paraId="01D53A3D" w14:textId="77777777" w:rsidR="00AF7A22" w:rsidRPr="00AF7A22" w:rsidRDefault="00AF7A22" w:rsidP="00AF7A22">
      <w:r w:rsidRPr="00AF7A22">
        <w:rPr>
          <w:b/>
          <w:bCs/>
        </w:rPr>
        <w:t>The Nuclear Research and Technology Center in El Alto</w:t>
      </w:r>
      <w:r w:rsidRPr="00AF7A22">
        <w:t xml:space="preserve"> is a vital initiative aimed at fostering cooperation between nations in Latin America and Russia in the field of high-tech development, while being crucial for enhancing Rosatom's global market presence. In 2017, the two countries signed a contract to build a nuclear research and technology center in El Alto. The Center offers a range of advanced solutions for various sectors of the economy. These include cancer diagnosis and treatment, processing of agricultural products to ensure their safety; sterilization of medical products (including </w:t>
      </w:r>
      <w:r w:rsidRPr="00AF7A22">
        <w:lastRenderedPageBreak/>
        <w:t>personal protective equipment); research in the fields of radiation biology, ecology; sustainable resource management; as well as the study of material properties, and training for nuclear personnel of Bolivia. Located at an altitude of 4,000 meters above sea level the Center claims to be the world’s highest-level facility of its kind.</w:t>
      </w:r>
    </w:p>
    <w:p w14:paraId="6C27E80F" w14:textId="77777777" w:rsidR="00AF7A22" w:rsidRPr="00AF7A22" w:rsidRDefault="00AF7A22" w:rsidP="00AF7A22"/>
    <w:p w14:paraId="51FE869B" w14:textId="77777777" w:rsidR="00AF7A22" w:rsidRPr="00AF7A22" w:rsidRDefault="00AF7A22" w:rsidP="00AF7A22">
      <w:r w:rsidRPr="00AF7A22">
        <w:t>Insect irradiation technology was first proposed in the late 1950s and has since proven to be an effective method for eradicating populations of various pests, such as fruit flies, boll weevils, Mediterranean flies, and blowflies. Today, many countries around the world use the technology to control populations of pests and prevent the spread of diseases.</w:t>
      </w:r>
    </w:p>
    <w:p w14:paraId="2C7EBC28" w14:textId="77777777" w:rsidR="00AF7A22" w:rsidRPr="00AF7A22" w:rsidRDefault="00AF7A22" w:rsidP="00AF7A22"/>
    <w:p w14:paraId="150507D3" w14:textId="77777777" w:rsidR="00AF7A22" w:rsidRPr="00AF7A22" w:rsidRDefault="00AF7A22" w:rsidP="00AF7A22">
      <w:r w:rsidRPr="00AF7A22">
        <w:t>Russia is steadily developing its international trade and economic relationships, prioritizing collaboration with friendly nations. The foreign projects in the nuclear technology remain ongoing with Rosatom and its subsidiaries actively participating in this endeavor.</w:t>
      </w:r>
    </w:p>
    <w:p w14:paraId="7D09F374" w14:textId="77777777" w:rsidR="00AF7A22" w:rsidRPr="00AF7A22" w:rsidRDefault="00AF7A22" w:rsidP="00AF7A22"/>
    <w:p w14:paraId="6DF01396" w14:textId="1D50B4EA" w:rsidR="00BA6FFC" w:rsidRPr="00AF7A22" w:rsidRDefault="00BA6FFC" w:rsidP="00AF7A22"/>
    <w:sectPr w:rsidR="00BA6FFC" w:rsidRPr="00AF7A22" w:rsidSect="00C56287">
      <w:pgSz w:w="12240" w:h="15840"/>
      <w:pgMar w:top="45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110AF" w14:textId="77777777" w:rsidR="005C2142" w:rsidRDefault="005C2142" w:rsidP="00C56287">
      <w:r>
        <w:separator/>
      </w:r>
    </w:p>
  </w:endnote>
  <w:endnote w:type="continuationSeparator" w:id="0">
    <w:p w14:paraId="65068859" w14:textId="77777777" w:rsidR="005C2142" w:rsidRDefault="005C2142" w:rsidP="00C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5DEAE" w14:textId="77777777" w:rsidR="005C2142" w:rsidRDefault="005C2142" w:rsidP="00C56287">
      <w:r>
        <w:separator/>
      </w:r>
    </w:p>
  </w:footnote>
  <w:footnote w:type="continuationSeparator" w:id="0">
    <w:p w14:paraId="7C4F7708" w14:textId="77777777" w:rsidR="005C2142" w:rsidRDefault="005C2142" w:rsidP="00C5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87"/>
    <w:rsid w:val="00004225"/>
    <w:rsid w:val="000212B3"/>
    <w:rsid w:val="000240B4"/>
    <w:rsid w:val="000273F2"/>
    <w:rsid w:val="00041722"/>
    <w:rsid w:val="00043996"/>
    <w:rsid w:val="000521EC"/>
    <w:rsid w:val="000776EB"/>
    <w:rsid w:val="0009519B"/>
    <w:rsid w:val="000A646F"/>
    <w:rsid w:val="000B17A0"/>
    <w:rsid w:val="000B5EFB"/>
    <w:rsid w:val="000D6461"/>
    <w:rsid w:val="000F7D1B"/>
    <w:rsid w:val="00101734"/>
    <w:rsid w:val="00146812"/>
    <w:rsid w:val="00147815"/>
    <w:rsid w:val="001600C6"/>
    <w:rsid w:val="001A1DE1"/>
    <w:rsid w:val="001D50C9"/>
    <w:rsid w:val="00234658"/>
    <w:rsid w:val="00281854"/>
    <w:rsid w:val="002A19F1"/>
    <w:rsid w:val="002A4649"/>
    <w:rsid w:val="002A705A"/>
    <w:rsid w:val="002B6EED"/>
    <w:rsid w:val="00301A7C"/>
    <w:rsid w:val="00327079"/>
    <w:rsid w:val="00346D57"/>
    <w:rsid w:val="003720B5"/>
    <w:rsid w:val="0038503F"/>
    <w:rsid w:val="003955DC"/>
    <w:rsid w:val="003C241F"/>
    <w:rsid w:val="004040F3"/>
    <w:rsid w:val="00405F45"/>
    <w:rsid w:val="004179AA"/>
    <w:rsid w:val="00431A68"/>
    <w:rsid w:val="00480803"/>
    <w:rsid w:val="004E32CC"/>
    <w:rsid w:val="004E4721"/>
    <w:rsid w:val="004F4482"/>
    <w:rsid w:val="004F4DB9"/>
    <w:rsid w:val="005051CD"/>
    <w:rsid w:val="005053E0"/>
    <w:rsid w:val="005259B3"/>
    <w:rsid w:val="00572F8F"/>
    <w:rsid w:val="005865C4"/>
    <w:rsid w:val="005B4B34"/>
    <w:rsid w:val="005C2142"/>
    <w:rsid w:val="005E21D7"/>
    <w:rsid w:val="006018BD"/>
    <w:rsid w:val="00601C15"/>
    <w:rsid w:val="00615EAF"/>
    <w:rsid w:val="006267D9"/>
    <w:rsid w:val="00627E3E"/>
    <w:rsid w:val="006331BE"/>
    <w:rsid w:val="006522A8"/>
    <w:rsid w:val="006A2B02"/>
    <w:rsid w:val="006C7950"/>
    <w:rsid w:val="006F067A"/>
    <w:rsid w:val="00737A9A"/>
    <w:rsid w:val="00741AA3"/>
    <w:rsid w:val="00765309"/>
    <w:rsid w:val="00765B87"/>
    <w:rsid w:val="007B3B74"/>
    <w:rsid w:val="007D000C"/>
    <w:rsid w:val="007F0D81"/>
    <w:rsid w:val="00804AB2"/>
    <w:rsid w:val="0082317A"/>
    <w:rsid w:val="00843AA0"/>
    <w:rsid w:val="00884E83"/>
    <w:rsid w:val="008C2635"/>
    <w:rsid w:val="008C306C"/>
    <w:rsid w:val="008D4102"/>
    <w:rsid w:val="008D7000"/>
    <w:rsid w:val="008E24E9"/>
    <w:rsid w:val="008F66DE"/>
    <w:rsid w:val="00911A73"/>
    <w:rsid w:val="00923FDD"/>
    <w:rsid w:val="00924E5C"/>
    <w:rsid w:val="009358A6"/>
    <w:rsid w:val="00935F2B"/>
    <w:rsid w:val="00947124"/>
    <w:rsid w:val="009531E8"/>
    <w:rsid w:val="009678E7"/>
    <w:rsid w:val="00996C45"/>
    <w:rsid w:val="009A7D30"/>
    <w:rsid w:val="009D5854"/>
    <w:rsid w:val="00A1679F"/>
    <w:rsid w:val="00A350FF"/>
    <w:rsid w:val="00A40F3A"/>
    <w:rsid w:val="00A656CB"/>
    <w:rsid w:val="00A72A0D"/>
    <w:rsid w:val="00A87B9D"/>
    <w:rsid w:val="00AF7A22"/>
    <w:rsid w:val="00B10E23"/>
    <w:rsid w:val="00B239D2"/>
    <w:rsid w:val="00B2684B"/>
    <w:rsid w:val="00B429D5"/>
    <w:rsid w:val="00B54FDE"/>
    <w:rsid w:val="00B77376"/>
    <w:rsid w:val="00BA3E2C"/>
    <w:rsid w:val="00BA6FFC"/>
    <w:rsid w:val="00BE1B89"/>
    <w:rsid w:val="00BE3969"/>
    <w:rsid w:val="00C069A0"/>
    <w:rsid w:val="00C1253C"/>
    <w:rsid w:val="00C42973"/>
    <w:rsid w:val="00C56287"/>
    <w:rsid w:val="00C971C8"/>
    <w:rsid w:val="00CA2450"/>
    <w:rsid w:val="00CD02FC"/>
    <w:rsid w:val="00CD4BEC"/>
    <w:rsid w:val="00CF78B5"/>
    <w:rsid w:val="00D009DA"/>
    <w:rsid w:val="00D10097"/>
    <w:rsid w:val="00D119D4"/>
    <w:rsid w:val="00D5110B"/>
    <w:rsid w:val="00DA2E59"/>
    <w:rsid w:val="00DE3D67"/>
    <w:rsid w:val="00E124E7"/>
    <w:rsid w:val="00E13A72"/>
    <w:rsid w:val="00E325E2"/>
    <w:rsid w:val="00E36736"/>
    <w:rsid w:val="00E51541"/>
    <w:rsid w:val="00E677EF"/>
    <w:rsid w:val="00E81081"/>
    <w:rsid w:val="00E911A9"/>
    <w:rsid w:val="00EC35D8"/>
    <w:rsid w:val="00EE1AF0"/>
    <w:rsid w:val="00EE1CAE"/>
    <w:rsid w:val="00EE6683"/>
    <w:rsid w:val="00F60072"/>
    <w:rsid w:val="00F753DB"/>
    <w:rsid w:val="00F831D1"/>
    <w:rsid w:val="00F83DD0"/>
    <w:rsid w:val="00FC138D"/>
    <w:rsid w:val="00FC58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8D2A"/>
  <w15:chartTrackingRefBased/>
  <w15:docId w15:val="{102A3ADE-4ADE-E14F-892C-71FB069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styleId="a4">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B77376"/>
    <w:pPr>
      <w:spacing w:before="100" w:beforeAutospacing="1" w:after="100" w:afterAutospacing="1"/>
    </w:pPr>
    <w:rPr>
      <w:rFonts w:ascii="Times New Roman" w:eastAsia="Times New Roman" w:hAnsi="Times New Roman" w:cs="Times New Roman"/>
      <w:lang w:val="ru-RU" w:eastAsia="ru-RU"/>
    </w:rPr>
  </w:style>
  <w:style w:type="paragraph" w:customStyle="1" w:styleId="v1msonormal">
    <w:name w:val="v1msonormal"/>
    <w:basedOn w:val="a"/>
    <w:rsid w:val="00D009DA"/>
    <w:pPr>
      <w:spacing w:before="100" w:beforeAutospacing="1" w:after="100" w:afterAutospacing="1"/>
    </w:pPr>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5708">
      <w:bodyDiv w:val="1"/>
      <w:marLeft w:val="0"/>
      <w:marRight w:val="0"/>
      <w:marTop w:val="0"/>
      <w:marBottom w:val="0"/>
      <w:divBdr>
        <w:top w:val="none" w:sz="0" w:space="0" w:color="auto"/>
        <w:left w:val="none" w:sz="0" w:space="0" w:color="auto"/>
        <w:bottom w:val="none" w:sz="0" w:space="0" w:color="auto"/>
        <w:right w:val="none" w:sz="0" w:space="0" w:color="auto"/>
      </w:divBdr>
    </w:div>
    <w:div w:id="126974594">
      <w:bodyDiv w:val="1"/>
      <w:marLeft w:val="0"/>
      <w:marRight w:val="0"/>
      <w:marTop w:val="0"/>
      <w:marBottom w:val="0"/>
      <w:divBdr>
        <w:top w:val="none" w:sz="0" w:space="0" w:color="auto"/>
        <w:left w:val="none" w:sz="0" w:space="0" w:color="auto"/>
        <w:bottom w:val="none" w:sz="0" w:space="0" w:color="auto"/>
        <w:right w:val="none" w:sz="0" w:space="0" w:color="auto"/>
      </w:divBdr>
    </w:div>
    <w:div w:id="143589491">
      <w:bodyDiv w:val="1"/>
      <w:marLeft w:val="0"/>
      <w:marRight w:val="0"/>
      <w:marTop w:val="0"/>
      <w:marBottom w:val="0"/>
      <w:divBdr>
        <w:top w:val="none" w:sz="0" w:space="0" w:color="auto"/>
        <w:left w:val="none" w:sz="0" w:space="0" w:color="auto"/>
        <w:bottom w:val="none" w:sz="0" w:space="0" w:color="auto"/>
        <w:right w:val="none" w:sz="0" w:space="0" w:color="auto"/>
      </w:divBdr>
    </w:div>
    <w:div w:id="209999987">
      <w:bodyDiv w:val="1"/>
      <w:marLeft w:val="0"/>
      <w:marRight w:val="0"/>
      <w:marTop w:val="0"/>
      <w:marBottom w:val="0"/>
      <w:divBdr>
        <w:top w:val="none" w:sz="0" w:space="0" w:color="auto"/>
        <w:left w:val="none" w:sz="0" w:space="0" w:color="auto"/>
        <w:bottom w:val="none" w:sz="0" w:space="0" w:color="auto"/>
        <w:right w:val="none" w:sz="0" w:space="0" w:color="auto"/>
      </w:divBdr>
    </w:div>
    <w:div w:id="213852778">
      <w:bodyDiv w:val="1"/>
      <w:marLeft w:val="0"/>
      <w:marRight w:val="0"/>
      <w:marTop w:val="0"/>
      <w:marBottom w:val="0"/>
      <w:divBdr>
        <w:top w:val="none" w:sz="0" w:space="0" w:color="auto"/>
        <w:left w:val="none" w:sz="0" w:space="0" w:color="auto"/>
        <w:bottom w:val="none" w:sz="0" w:space="0" w:color="auto"/>
        <w:right w:val="none" w:sz="0" w:space="0" w:color="auto"/>
      </w:divBdr>
    </w:div>
    <w:div w:id="259216525">
      <w:bodyDiv w:val="1"/>
      <w:marLeft w:val="0"/>
      <w:marRight w:val="0"/>
      <w:marTop w:val="0"/>
      <w:marBottom w:val="0"/>
      <w:divBdr>
        <w:top w:val="none" w:sz="0" w:space="0" w:color="auto"/>
        <w:left w:val="none" w:sz="0" w:space="0" w:color="auto"/>
        <w:bottom w:val="none" w:sz="0" w:space="0" w:color="auto"/>
        <w:right w:val="none" w:sz="0" w:space="0" w:color="auto"/>
      </w:divBdr>
    </w:div>
    <w:div w:id="275213608">
      <w:bodyDiv w:val="1"/>
      <w:marLeft w:val="0"/>
      <w:marRight w:val="0"/>
      <w:marTop w:val="0"/>
      <w:marBottom w:val="0"/>
      <w:divBdr>
        <w:top w:val="none" w:sz="0" w:space="0" w:color="auto"/>
        <w:left w:val="none" w:sz="0" w:space="0" w:color="auto"/>
        <w:bottom w:val="none" w:sz="0" w:space="0" w:color="auto"/>
        <w:right w:val="none" w:sz="0" w:space="0" w:color="auto"/>
      </w:divBdr>
    </w:div>
    <w:div w:id="278221115">
      <w:bodyDiv w:val="1"/>
      <w:marLeft w:val="0"/>
      <w:marRight w:val="0"/>
      <w:marTop w:val="0"/>
      <w:marBottom w:val="0"/>
      <w:divBdr>
        <w:top w:val="none" w:sz="0" w:space="0" w:color="auto"/>
        <w:left w:val="none" w:sz="0" w:space="0" w:color="auto"/>
        <w:bottom w:val="none" w:sz="0" w:space="0" w:color="auto"/>
        <w:right w:val="none" w:sz="0" w:space="0" w:color="auto"/>
      </w:divBdr>
    </w:div>
    <w:div w:id="335614027">
      <w:bodyDiv w:val="1"/>
      <w:marLeft w:val="0"/>
      <w:marRight w:val="0"/>
      <w:marTop w:val="0"/>
      <w:marBottom w:val="0"/>
      <w:divBdr>
        <w:top w:val="none" w:sz="0" w:space="0" w:color="auto"/>
        <w:left w:val="none" w:sz="0" w:space="0" w:color="auto"/>
        <w:bottom w:val="none" w:sz="0" w:space="0" w:color="auto"/>
        <w:right w:val="none" w:sz="0" w:space="0" w:color="auto"/>
      </w:divBdr>
    </w:div>
    <w:div w:id="390813982">
      <w:bodyDiv w:val="1"/>
      <w:marLeft w:val="0"/>
      <w:marRight w:val="0"/>
      <w:marTop w:val="0"/>
      <w:marBottom w:val="0"/>
      <w:divBdr>
        <w:top w:val="none" w:sz="0" w:space="0" w:color="auto"/>
        <w:left w:val="none" w:sz="0" w:space="0" w:color="auto"/>
        <w:bottom w:val="none" w:sz="0" w:space="0" w:color="auto"/>
        <w:right w:val="none" w:sz="0" w:space="0" w:color="auto"/>
      </w:divBdr>
    </w:div>
    <w:div w:id="398016767">
      <w:bodyDiv w:val="1"/>
      <w:marLeft w:val="0"/>
      <w:marRight w:val="0"/>
      <w:marTop w:val="0"/>
      <w:marBottom w:val="0"/>
      <w:divBdr>
        <w:top w:val="none" w:sz="0" w:space="0" w:color="auto"/>
        <w:left w:val="none" w:sz="0" w:space="0" w:color="auto"/>
        <w:bottom w:val="none" w:sz="0" w:space="0" w:color="auto"/>
        <w:right w:val="none" w:sz="0" w:space="0" w:color="auto"/>
      </w:divBdr>
    </w:div>
    <w:div w:id="400182817">
      <w:bodyDiv w:val="1"/>
      <w:marLeft w:val="0"/>
      <w:marRight w:val="0"/>
      <w:marTop w:val="0"/>
      <w:marBottom w:val="0"/>
      <w:divBdr>
        <w:top w:val="none" w:sz="0" w:space="0" w:color="auto"/>
        <w:left w:val="none" w:sz="0" w:space="0" w:color="auto"/>
        <w:bottom w:val="none" w:sz="0" w:space="0" w:color="auto"/>
        <w:right w:val="none" w:sz="0" w:space="0" w:color="auto"/>
      </w:divBdr>
    </w:div>
    <w:div w:id="414936352">
      <w:bodyDiv w:val="1"/>
      <w:marLeft w:val="0"/>
      <w:marRight w:val="0"/>
      <w:marTop w:val="0"/>
      <w:marBottom w:val="0"/>
      <w:divBdr>
        <w:top w:val="none" w:sz="0" w:space="0" w:color="auto"/>
        <w:left w:val="none" w:sz="0" w:space="0" w:color="auto"/>
        <w:bottom w:val="none" w:sz="0" w:space="0" w:color="auto"/>
        <w:right w:val="none" w:sz="0" w:space="0" w:color="auto"/>
      </w:divBdr>
    </w:div>
    <w:div w:id="425737097">
      <w:bodyDiv w:val="1"/>
      <w:marLeft w:val="0"/>
      <w:marRight w:val="0"/>
      <w:marTop w:val="0"/>
      <w:marBottom w:val="0"/>
      <w:divBdr>
        <w:top w:val="none" w:sz="0" w:space="0" w:color="auto"/>
        <w:left w:val="none" w:sz="0" w:space="0" w:color="auto"/>
        <w:bottom w:val="none" w:sz="0" w:space="0" w:color="auto"/>
        <w:right w:val="none" w:sz="0" w:space="0" w:color="auto"/>
      </w:divBdr>
    </w:div>
    <w:div w:id="434864123">
      <w:bodyDiv w:val="1"/>
      <w:marLeft w:val="0"/>
      <w:marRight w:val="0"/>
      <w:marTop w:val="0"/>
      <w:marBottom w:val="0"/>
      <w:divBdr>
        <w:top w:val="none" w:sz="0" w:space="0" w:color="auto"/>
        <w:left w:val="none" w:sz="0" w:space="0" w:color="auto"/>
        <w:bottom w:val="none" w:sz="0" w:space="0" w:color="auto"/>
        <w:right w:val="none" w:sz="0" w:space="0" w:color="auto"/>
      </w:divBdr>
    </w:div>
    <w:div w:id="442698436">
      <w:bodyDiv w:val="1"/>
      <w:marLeft w:val="0"/>
      <w:marRight w:val="0"/>
      <w:marTop w:val="0"/>
      <w:marBottom w:val="0"/>
      <w:divBdr>
        <w:top w:val="none" w:sz="0" w:space="0" w:color="auto"/>
        <w:left w:val="none" w:sz="0" w:space="0" w:color="auto"/>
        <w:bottom w:val="none" w:sz="0" w:space="0" w:color="auto"/>
        <w:right w:val="none" w:sz="0" w:space="0" w:color="auto"/>
      </w:divBdr>
    </w:div>
    <w:div w:id="481699670">
      <w:bodyDiv w:val="1"/>
      <w:marLeft w:val="0"/>
      <w:marRight w:val="0"/>
      <w:marTop w:val="0"/>
      <w:marBottom w:val="0"/>
      <w:divBdr>
        <w:top w:val="none" w:sz="0" w:space="0" w:color="auto"/>
        <w:left w:val="none" w:sz="0" w:space="0" w:color="auto"/>
        <w:bottom w:val="none" w:sz="0" w:space="0" w:color="auto"/>
        <w:right w:val="none" w:sz="0" w:space="0" w:color="auto"/>
      </w:divBdr>
    </w:div>
    <w:div w:id="540947208">
      <w:bodyDiv w:val="1"/>
      <w:marLeft w:val="0"/>
      <w:marRight w:val="0"/>
      <w:marTop w:val="0"/>
      <w:marBottom w:val="0"/>
      <w:divBdr>
        <w:top w:val="none" w:sz="0" w:space="0" w:color="auto"/>
        <w:left w:val="none" w:sz="0" w:space="0" w:color="auto"/>
        <w:bottom w:val="none" w:sz="0" w:space="0" w:color="auto"/>
        <w:right w:val="none" w:sz="0" w:space="0" w:color="auto"/>
      </w:divBdr>
    </w:div>
    <w:div w:id="547761076">
      <w:bodyDiv w:val="1"/>
      <w:marLeft w:val="0"/>
      <w:marRight w:val="0"/>
      <w:marTop w:val="0"/>
      <w:marBottom w:val="0"/>
      <w:divBdr>
        <w:top w:val="none" w:sz="0" w:space="0" w:color="auto"/>
        <w:left w:val="none" w:sz="0" w:space="0" w:color="auto"/>
        <w:bottom w:val="none" w:sz="0" w:space="0" w:color="auto"/>
        <w:right w:val="none" w:sz="0" w:space="0" w:color="auto"/>
      </w:divBdr>
    </w:div>
    <w:div w:id="568077596">
      <w:bodyDiv w:val="1"/>
      <w:marLeft w:val="0"/>
      <w:marRight w:val="0"/>
      <w:marTop w:val="0"/>
      <w:marBottom w:val="0"/>
      <w:divBdr>
        <w:top w:val="none" w:sz="0" w:space="0" w:color="auto"/>
        <w:left w:val="none" w:sz="0" w:space="0" w:color="auto"/>
        <w:bottom w:val="none" w:sz="0" w:space="0" w:color="auto"/>
        <w:right w:val="none" w:sz="0" w:space="0" w:color="auto"/>
      </w:divBdr>
    </w:div>
    <w:div w:id="617760948">
      <w:bodyDiv w:val="1"/>
      <w:marLeft w:val="0"/>
      <w:marRight w:val="0"/>
      <w:marTop w:val="0"/>
      <w:marBottom w:val="0"/>
      <w:divBdr>
        <w:top w:val="none" w:sz="0" w:space="0" w:color="auto"/>
        <w:left w:val="none" w:sz="0" w:space="0" w:color="auto"/>
        <w:bottom w:val="none" w:sz="0" w:space="0" w:color="auto"/>
        <w:right w:val="none" w:sz="0" w:space="0" w:color="auto"/>
      </w:divBdr>
    </w:div>
    <w:div w:id="640230667">
      <w:bodyDiv w:val="1"/>
      <w:marLeft w:val="0"/>
      <w:marRight w:val="0"/>
      <w:marTop w:val="0"/>
      <w:marBottom w:val="0"/>
      <w:divBdr>
        <w:top w:val="none" w:sz="0" w:space="0" w:color="auto"/>
        <w:left w:val="none" w:sz="0" w:space="0" w:color="auto"/>
        <w:bottom w:val="none" w:sz="0" w:space="0" w:color="auto"/>
        <w:right w:val="none" w:sz="0" w:space="0" w:color="auto"/>
      </w:divBdr>
    </w:div>
    <w:div w:id="667248174">
      <w:bodyDiv w:val="1"/>
      <w:marLeft w:val="0"/>
      <w:marRight w:val="0"/>
      <w:marTop w:val="0"/>
      <w:marBottom w:val="0"/>
      <w:divBdr>
        <w:top w:val="none" w:sz="0" w:space="0" w:color="auto"/>
        <w:left w:val="none" w:sz="0" w:space="0" w:color="auto"/>
        <w:bottom w:val="none" w:sz="0" w:space="0" w:color="auto"/>
        <w:right w:val="none" w:sz="0" w:space="0" w:color="auto"/>
      </w:divBdr>
    </w:div>
    <w:div w:id="715158039">
      <w:bodyDiv w:val="1"/>
      <w:marLeft w:val="0"/>
      <w:marRight w:val="0"/>
      <w:marTop w:val="0"/>
      <w:marBottom w:val="0"/>
      <w:divBdr>
        <w:top w:val="none" w:sz="0" w:space="0" w:color="auto"/>
        <w:left w:val="none" w:sz="0" w:space="0" w:color="auto"/>
        <w:bottom w:val="none" w:sz="0" w:space="0" w:color="auto"/>
        <w:right w:val="none" w:sz="0" w:space="0" w:color="auto"/>
      </w:divBdr>
    </w:div>
    <w:div w:id="719594863">
      <w:bodyDiv w:val="1"/>
      <w:marLeft w:val="0"/>
      <w:marRight w:val="0"/>
      <w:marTop w:val="0"/>
      <w:marBottom w:val="0"/>
      <w:divBdr>
        <w:top w:val="none" w:sz="0" w:space="0" w:color="auto"/>
        <w:left w:val="none" w:sz="0" w:space="0" w:color="auto"/>
        <w:bottom w:val="none" w:sz="0" w:space="0" w:color="auto"/>
        <w:right w:val="none" w:sz="0" w:space="0" w:color="auto"/>
      </w:divBdr>
    </w:div>
    <w:div w:id="739640164">
      <w:bodyDiv w:val="1"/>
      <w:marLeft w:val="0"/>
      <w:marRight w:val="0"/>
      <w:marTop w:val="0"/>
      <w:marBottom w:val="0"/>
      <w:divBdr>
        <w:top w:val="none" w:sz="0" w:space="0" w:color="auto"/>
        <w:left w:val="none" w:sz="0" w:space="0" w:color="auto"/>
        <w:bottom w:val="none" w:sz="0" w:space="0" w:color="auto"/>
        <w:right w:val="none" w:sz="0" w:space="0" w:color="auto"/>
      </w:divBdr>
    </w:div>
    <w:div w:id="740642741">
      <w:bodyDiv w:val="1"/>
      <w:marLeft w:val="0"/>
      <w:marRight w:val="0"/>
      <w:marTop w:val="0"/>
      <w:marBottom w:val="0"/>
      <w:divBdr>
        <w:top w:val="none" w:sz="0" w:space="0" w:color="auto"/>
        <w:left w:val="none" w:sz="0" w:space="0" w:color="auto"/>
        <w:bottom w:val="none" w:sz="0" w:space="0" w:color="auto"/>
        <w:right w:val="none" w:sz="0" w:space="0" w:color="auto"/>
      </w:divBdr>
    </w:div>
    <w:div w:id="777221029">
      <w:bodyDiv w:val="1"/>
      <w:marLeft w:val="0"/>
      <w:marRight w:val="0"/>
      <w:marTop w:val="0"/>
      <w:marBottom w:val="0"/>
      <w:divBdr>
        <w:top w:val="none" w:sz="0" w:space="0" w:color="auto"/>
        <w:left w:val="none" w:sz="0" w:space="0" w:color="auto"/>
        <w:bottom w:val="none" w:sz="0" w:space="0" w:color="auto"/>
        <w:right w:val="none" w:sz="0" w:space="0" w:color="auto"/>
      </w:divBdr>
    </w:div>
    <w:div w:id="839810796">
      <w:bodyDiv w:val="1"/>
      <w:marLeft w:val="0"/>
      <w:marRight w:val="0"/>
      <w:marTop w:val="0"/>
      <w:marBottom w:val="0"/>
      <w:divBdr>
        <w:top w:val="none" w:sz="0" w:space="0" w:color="auto"/>
        <w:left w:val="none" w:sz="0" w:space="0" w:color="auto"/>
        <w:bottom w:val="none" w:sz="0" w:space="0" w:color="auto"/>
        <w:right w:val="none" w:sz="0" w:space="0" w:color="auto"/>
      </w:divBdr>
    </w:div>
    <w:div w:id="847257426">
      <w:bodyDiv w:val="1"/>
      <w:marLeft w:val="0"/>
      <w:marRight w:val="0"/>
      <w:marTop w:val="0"/>
      <w:marBottom w:val="0"/>
      <w:divBdr>
        <w:top w:val="none" w:sz="0" w:space="0" w:color="auto"/>
        <w:left w:val="none" w:sz="0" w:space="0" w:color="auto"/>
        <w:bottom w:val="none" w:sz="0" w:space="0" w:color="auto"/>
        <w:right w:val="none" w:sz="0" w:space="0" w:color="auto"/>
      </w:divBdr>
    </w:div>
    <w:div w:id="864637705">
      <w:bodyDiv w:val="1"/>
      <w:marLeft w:val="0"/>
      <w:marRight w:val="0"/>
      <w:marTop w:val="0"/>
      <w:marBottom w:val="0"/>
      <w:divBdr>
        <w:top w:val="none" w:sz="0" w:space="0" w:color="auto"/>
        <w:left w:val="none" w:sz="0" w:space="0" w:color="auto"/>
        <w:bottom w:val="none" w:sz="0" w:space="0" w:color="auto"/>
        <w:right w:val="none" w:sz="0" w:space="0" w:color="auto"/>
      </w:divBdr>
    </w:div>
    <w:div w:id="901057637">
      <w:bodyDiv w:val="1"/>
      <w:marLeft w:val="0"/>
      <w:marRight w:val="0"/>
      <w:marTop w:val="0"/>
      <w:marBottom w:val="0"/>
      <w:divBdr>
        <w:top w:val="none" w:sz="0" w:space="0" w:color="auto"/>
        <w:left w:val="none" w:sz="0" w:space="0" w:color="auto"/>
        <w:bottom w:val="none" w:sz="0" w:space="0" w:color="auto"/>
        <w:right w:val="none" w:sz="0" w:space="0" w:color="auto"/>
      </w:divBdr>
    </w:div>
    <w:div w:id="911744329">
      <w:bodyDiv w:val="1"/>
      <w:marLeft w:val="0"/>
      <w:marRight w:val="0"/>
      <w:marTop w:val="0"/>
      <w:marBottom w:val="0"/>
      <w:divBdr>
        <w:top w:val="none" w:sz="0" w:space="0" w:color="auto"/>
        <w:left w:val="none" w:sz="0" w:space="0" w:color="auto"/>
        <w:bottom w:val="none" w:sz="0" w:space="0" w:color="auto"/>
        <w:right w:val="none" w:sz="0" w:space="0" w:color="auto"/>
      </w:divBdr>
    </w:div>
    <w:div w:id="923106339">
      <w:bodyDiv w:val="1"/>
      <w:marLeft w:val="0"/>
      <w:marRight w:val="0"/>
      <w:marTop w:val="0"/>
      <w:marBottom w:val="0"/>
      <w:divBdr>
        <w:top w:val="none" w:sz="0" w:space="0" w:color="auto"/>
        <w:left w:val="none" w:sz="0" w:space="0" w:color="auto"/>
        <w:bottom w:val="none" w:sz="0" w:space="0" w:color="auto"/>
        <w:right w:val="none" w:sz="0" w:space="0" w:color="auto"/>
      </w:divBdr>
    </w:div>
    <w:div w:id="945308082">
      <w:bodyDiv w:val="1"/>
      <w:marLeft w:val="0"/>
      <w:marRight w:val="0"/>
      <w:marTop w:val="0"/>
      <w:marBottom w:val="0"/>
      <w:divBdr>
        <w:top w:val="none" w:sz="0" w:space="0" w:color="auto"/>
        <w:left w:val="none" w:sz="0" w:space="0" w:color="auto"/>
        <w:bottom w:val="none" w:sz="0" w:space="0" w:color="auto"/>
        <w:right w:val="none" w:sz="0" w:space="0" w:color="auto"/>
      </w:divBdr>
    </w:div>
    <w:div w:id="952395268">
      <w:bodyDiv w:val="1"/>
      <w:marLeft w:val="0"/>
      <w:marRight w:val="0"/>
      <w:marTop w:val="0"/>
      <w:marBottom w:val="0"/>
      <w:divBdr>
        <w:top w:val="none" w:sz="0" w:space="0" w:color="auto"/>
        <w:left w:val="none" w:sz="0" w:space="0" w:color="auto"/>
        <w:bottom w:val="none" w:sz="0" w:space="0" w:color="auto"/>
        <w:right w:val="none" w:sz="0" w:space="0" w:color="auto"/>
      </w:divBdr>
    </w:div>
    <w:div w:id="993609285">
      <w:bodyDiv w:val="1"/>
      <w:marLeft w:val="0"/>
      <w:marRight w:val="0"/>
      <w:marTop w:val="0"/>
      <w:marBottom w:val="0"/>
      <w:divBdr>
        <w:top w:val="none" w:sz="0" w:space="0" w:color="auto"/>
        <w:left w:val="none" w:sz="0" w:space="0" w:color="auto"/>
        <w:bottom w:val="none" w:sz="0" w:space="0" w:color="auto"/>
        <w:right w:val="none" w:sz="0" w:space="0" w:color="auto"/>
      </w:divBdr>
    </w:div>
    <w:div w:id="998845049">
      <w:bodyDiv w:val="1"/>
      <w:marLeft w:val="0"/>
      <w:marRight w:val="0"/>
      <w:marTop w:val="0"/>
      <w:marBottom w:val="0"/>
      <w:divBdr>
        <w:top w:val="none" w:sz="0" w:space="0" w:color="auto"/>
        <w:left w:val="none" w:sz="0" w:space="0" w:color="auto"/>
        <w:bottom w:val="none" w:sz="0" w:space="0" w:color="auto"/>
        <w:right w:val="none" w:sz="0" w:space="0" w:color="auto"/>
      </w:divBdr>
    </w:div>
    <w:div w:id="1035426357">
      <w:bodyDiv w:val="1"/>
      <w:marLeft w:val="0"/>
      <w:marRight w:val="0"/>
      <w:marTop w:val="0"/>
      <w:marBottom w:val="0"/>
      <w:divBdr>
        <w:top w:val="none" w:sz="0" w:space="0" w:color="auto"/>
        <w:left w:val="none" w:sz="0" w:space="0" w:color="auto"/>
        <w:bottom w:val="none" w:sz="0" w:space="0" w:color="auto"/>
        <w:right w:val="none" w:sz="0" w:space="0" w:color="auto"/>
      </w:divBdr>
    </w:div>
    <w:div w:id="1134105011">
      <w:bodyDiv w:val="1"/>
      <w:marLeft w:val="0"/>
      <w:marRight w:val="0"/>
      <w:marTop w:val="0"/>
      <w:marBottom w:val="0"/>
      <w:divBdr>
        <w:top w:val="none" w:sz="0" w:space="0" w:color="auto"/>
        <w:left w:val="none" w:sz="0" w:space="0" w:color="auto"/>
        <w:bottom w:val="none" w:sz="0" w:space="0" w:color="auto"/>
        <w:right w:val="none" w:sz="0" w:space="0" w:color="auto"/>
      </w:divBdr>
    </w:div>
    <w:div w:id="1134105290">
      <w:bodyDiv w:val="1"/>
      <w:marLeft w:val="0"/>
      <w:marRight w:val="0"/>
      <w:marTop w:val="0"/>
      <w:marBottom w:val="0"/>
      <w:divBdr>
        <w:top w:val="none" w:sz="0" w:space="0" w:color="auto"/>
        <w:left w:val="none" w:sz="0" w:space="0" w:color="auto"/>
        <w:bottom w:val="none" w:sz="0" w:space="0" w:color="auto"/>
        <w:right w:val="none" w:sz="0" w:space="0" w:color="auto"/>
      </w:divBdr>
    </w:div>
    <w:div w:id="1148522230">
      <w:bodyDiv w:val="1"/>
      <w:marLeft w:val="0"/>
      <w:marRight w:val="0"/>
      <w:marTop w:val="0"/>
      <w:marBottom w:val="0"/>
      <w:divBdr>
        <w:top w:val="none" w:sz="0" w:space="0" w:color="auto"/>
        <w:left w:val="none" w:sz="0" w:space="0" w:color="auto"/>
        <w:bottom w:val="none" w:sz="0" w:space="0" w:color="auto"/>
        <w:right w:val="none" w:sz="0" w:space="0" w:color="auto"/>
      </w:divBdr>
    </w:div>
    <w:div w:id="1190071328">
      <w:bodyDiv w:val="1"/>
      <w:marLeft w:val="0"/>
      <w:marRight w:val="0"/>
      <w:marTop w:val="0"/>
      <w:marBottom w:val="0"/>
      <w:divBdr>
        <w:top w:val="none" w:sz="0" w:space="0" w:color="auto"/>
        <w:left w:val="none" w:sz="0" w:space="0" w:color="auto"/>
        <w:bottom w:val="none" w:sz="0" w:space="0" w:color="auto"/>
        <w:right w:val="none" w:sz="0" w:space="0" w:color="auto"/>
      </w:divBdr>
    </w:div>
    <w:div w:id="1208687888">
      <w:bodyDiv w:val="1"/>
      <w:marLeft w:val="0"/>
      <w:marRight w:val="0"/>
      <w:marTop w:val="0"/>
      <w:marBottom w:val="0"/>
      <w:divBdr>
        <w:top w:val="none" w:sz="0" w:space="0" w:color="auto"/>
        <w:left w:val="none" w:sz="0" w:space="0" w:color="auto"/>
        <w:bottom w:val="none" w:sz="0" w:space="0" w:color="auto"/>
        <w:right w:val="none" w:sz="0" w:space="0" w:color="auto"/>
      </w:divBdr>
    </w:div>
    <w:div w:id="1215390776">
      <w:bodyDiv w:val="1"/>
      <w:marLeft w:val="0"/>
      <w:marRight w:val="0"/>
      <w:marTop w:val="0"/>
      <w:marBottom w:val="0"/>
      <w:divBdr>
        <w:top w:val="none" w:sz="0" w:space="0" w:color="auto"/>
        <w:left w:val="none" w:sz="0" w:space="0" w:color="auto"/>
        <w:bottom w:val="none" w:sz="0" w:space="0" w:color="auto"/>
        <w:right w:val="none" w:sz="0" w:space="0" w:color="auto"/>
      </w:divBdr>
    </w:div>
    <w:div w:id="1233925231">
      <w:bodyDiv w:val="1"/>
      <w:marLeft w:val="0"/>
      <w:marRight w:val="0"/>
      <w:marTop w:val="0"/>
      <w:marBottom w:val="0"/>
      <w:divBdr>
        <w:top w:val="none" w:sz="0" w:space="0" w:color="auto"/>
        <w:left w:val="none" w:sz="0" w:space="0" w:color="auto"/>
        <w:bottom w:val="none" w:sz="0" w:space="0" w:color="auto"/>
        <w:right w:val="none" w:sz="0" w:space="0" w:color="auto"/>
      </w:divBdr>
    </w:div>
    <w:div w:id="1234194543">
      <w:bodyDiv w:val="1"/>
      <w:marLeft w:val="0"/>
      <w:marRight w:val="0"/>
      <w:marTop w:val="0"/>
      <w:marBottom w:val="0"/>
      <w:divBdr>
        <w:top w:val="none" w:sz="0" w:space="0" w:color="auto"/>
        <w:left w:val="none" w:sz="0" w:space="0" w:color="auto"/>
        <w:bottom w:val="none" w:sz="0" w:space="0" w:color="auto"/>
        <w:right w:val="none" w:sz="0" w:space="0" w:color="auto"/>
      </w:divBdr>
    </w:div>
    <w:div w:id="1283613724">
      <w:bodyDiv w:val="1"/>
      <w:marLeft w:val="0"/>
      <w:marRight w:val="0"/>
      <w:marTop w:val="0"/>
      <w:marBottom w:val="0"/>
      <w:divBdr>
        <w:top w:val="none" w:sz="0" w:space="0" w:color="auto"/>
        <w:left w:val="none" w:sz="0" w:space="0" w:color="auto"/>
        <w:bottom w:val="none" w:sz="0" w:space="0" w:color="auto"/>
        <w:right w:val="none" w:sz="0" w:space="0" w:color="auto"/>
      </w:divBdr>
    </w:div>
    <w:div w:id="1307129404">
      <w:bodyDiv w:val="1"/>
      <w:marLeft w:val="0"/>
      <w:marRight w:val="0"/>
      <w:marTop w:val="0"/>
      <w:marBottom w:val="0"/>
      <w:divBdr>
        <w:top w:val="none" w:sz="0" w:space="0" w:color="auto"/>
        <w:left w:val="none" w:sz="0" w:space="0" w:color="auto"/>
        <w:bottom w:val="none" w:sz="0" w:space="0" w:color="auto"/>
        <w:right w:val="none" w:sz="0" w:space="0" w:color="auto"/>
      </w:divBdr>
    </w:div>
    <w:div w:id="1315332060">
      <w:bodyDiv w:val="1"/>
      <w:marLeft w:val="0"/>
      <w:marRight w:val="0"/>
      <w:marTop w:val="0"/>
      <w:marBottom w:val="0"/>
      <w:divBdr>
        <w:top w:val="none" w:sz="0" w:space="0" w:color="auto"/>
        <w:left w:val="none" w:sz="0" w:space="0" w:color="auto"/>
        <w:bottom w:val="none" w:sz="0" w:space="0" w:color="auto"/>
        <w:right w:val="none" w:sz="0" w:space="0" w:color="auto"/>
      </w:divBdr>
    </w:div>
    <w:div w:id="1320692553">
      <w:bodyDiv w:val="1"/>
      <w:marLeft w:val="0"/>
      <w:marRight w:val="0"/>
      <w:marTop w:val="0"/>
      <w:marBottom w:val="0"/>
      <w:divBdr>
        <w:top w:val="none" w:sz="0" w:space="0" w:color="auto"/>
        <w:left w:val="none" w:sz="0" w:space="0" w:color="auto"/>
        <w:bottom w:val="none" w:sz="0" w:space="0" w:color="auto"/>
        <w:right w:val="none" w:sz="0" w:space="0" w:color="auto"/>
      </w:divBdr>
    </w:div>
    <w:div w:id="1351646217">
      <w:bodyDiv w:val="1"/>
      <w:marLeft w:val="0"/>
      <w:marRight w:val="0"/>
      <w:marTop w:val="0"/>
      <w:marBottom w:val="0"/>
      <w:divBdr>
        <w:top w:val="none" w:sz="0" w:space="0" w:color="auto"/>
        <w:left w:val="none" w:sz="0" w:space="0" w:color="auto"/>
        <w:bottom w:val="none" w:sz="0" w:space="0" w:color="auto"/>
        <w:right w:val="none" w:sz="0" w:space="0" w:color="auto"/>
      </w:divBdr>
    </w:div>
    <w:div w:id="1404448800">
      <w:bodyDiv w:val="1"/>
      <w:marLeft w:val="0"/>
      <w:marRight w:val="0"/>
      <w:marTop w:val="0"/>
      <w:marBottom w:val="0"/>
      <w:divBdr>
        <w:top w:val="none" w:sz="0" w:space="0" w:color="auto"/>
        <w:left w:val="none" w:sz="0" w:space="0" w:color="auto"/>
        <w:bottom w:val="none" w:sz="0" w:space="0" w:color="auto"/>
        <w:right w:val="none" w:sz="0" w:space="0" w:color="auto"/>
      </w:divBdr>
    </w:div>
    <w:div w:id="1449928346">
      <w:bodyDiv w:val="1"/>
      <w:marLeft w:val="0"/>
      <w:marRight w:val="0"/>
      <w:marTop w:val="0"/>
      <w:marBottom w:val="0"/>
      <w:divBdr>
        <w:top w:val="none" w:sz="0" w:space="0" w:color="auto"/>
        <w:left w:val="none" w:sz="0" w:space="0" w:color="auto"/>
        <w:bottom w:val="none" w:sz="0" w:space="0" w:color="auto"/>
        <w:right w:val="none" w:sz="0" w:space="0" w:color="auto"/>
      </w:divBdr>
    </w:div>
    <w:div w:id="1544319904">
      <w:bodyDiv w:val="1"/>
      <w:marLeft w:val="0"/>
      <w:marRight w:val="0"/>
      <w:marTop w:val="0"/>
      <w:marBottom w:val="0"/>
      <w:divBdr>
        <w:top w:val="none" w:sz="0" w:space="0" w:color="auto"/>
        <w:left w:val="none" w:sz="0" w:space="0" w:color="auto"/>
        <w:bottom w:val="none" w:sz="0" w:space="0" w:color="auto"/>
        <w:right w:val="none" w:sz="0" w:space="0" w:color="auto"/>
      </w:divBdr>
    </w:div>
    <w:div w:id="1552225730">
      <w:bodyDiv w:val="1"/>
      <w:marLeft w:val="0"/>
      <w:marRight w:val="0"/>
      <w:marTop w:val="0"/>
      <w:marBottom w:val="0"/>
      <w:divBdr>
        <w:top w:val="none" w:sz="0" w:space="0" w:color="auto"/>
        <w:left w:val="none" w:sz="0" w:space="0" w:color="auto"/>
        <w:bottom w:val="none" w:sz="0" w:space="0" w:color="auto"/>
        <w:right w:val="none" w:sz="0" w:space="0" w:color="auto"/>
      </w:divBdr>
    </w:div>
    <w:div w:id="1598249947">
      <w:bodyDiv w:val="1"/>
      <w:marLeft w:val="0"/>
      <w:marRight w:val="0"/>
      <w:marTop w:val="0"/>
      <w:marBottom w:val="0"/>
      <w:divBdr>
        <w:top w:val="none" w:sz="0" w:space="0" w:color="auto"/>
        <w:left w:val="none" w:sz="0" w:space="0" w:color="auto"/>
        <w:bottom w:val="none" w:sz="0" w:space="0" w:color="auto"/>
        <w:right w:val="none" w:sz="0" w:space="0" w:color="auto"/>
      </w:divBdr>
    </w:div>
    <w:div w:id="1605838877">
      <w:bodyDiv w:val="1"/>
      <w:marLeft w:val="0"/>
      <w:marRight w:val="0"/>
      <w:marTop w:val="0"/>
      <w:marBottom w:val="0"/>
      <w:divBdr>
        <w:top w:val="none" w:sz="0" w:space="0" w:color="auto"/>
        <w:left w:val="none" w:sz="0" w:space="0" w:color="auto"/>
        <w:bottom w:val="none" w:sz="0" w:space="0" w:color="auto"/>
        <w:right w:val="none" w:sz="0" w:space="0" w:color="auto"/>
      </w:divBdr>
    </w:div>
    <w:div w:id="1650867618">
      <w:bodyDiv w:val="1"/>
      <w:marLeft w:val="0"/>
      <w:marRight w:val="0"/>
      <w:marTop w:val="0"/>
      <w:marBottom w:val="0"/>
      <w:divBdr>
        <w:top w:val="none" w:sz="0" w:space="0" w:color="auto"/>
        <w:left w:val="none" w:sz="0" w:space="0" w:color="auto"/>
        <w:bottom w:val="none" w:sz="0" w:space="0" w:color="auto"/>
        <w:right w:val="none" w:sz="0" w:space="0" w:color="auto"/>
      </w:divBdr>
    </w:div>
    <w:div w:id="1666469798">
      <w:bodyDiv w:val="1"/>
      <w:marLeft w:val="0"/>
      <w:marRight w:val="0"/>
      <w:marTop w:val="0"/>
      <w:marBottom w:val="0"/>
      <w:divBdr>
        <w:top w:val="none" w:sz="0" w:space="0" w:color="auto"/>
        <w:left w:val="none" w:sz="0" w:space="0" w:color="auto"/>
        <w:bottom w:val="none" w:sz="0" w:space="0" w:color="auto"/>
        <w:right w:val="none" w:sz="0" w:space="0" w:color="auto"/>
      </w:divBdr>
    </w:div>
    <w:div w:id="1684087863">
      <w:bodyDiv w:val="1"/>
      <w:marLeft w:val="0"/>
      <w:marRight w:val="0"/>
      <w:marTop w:val="0"/>
      <w:marBottom w:val="0"/>
      <w:divBdr>
        <w:top w:val="none" w:sz="0" w:space="0" w:color="auto"/>
        <w:left w:val="none" w:sz="0" w:space="0" w:color="auto"/>
        <w:bottom w:val="none" w:sz="0" w:space="0" w:color="auto"/>
        <w:right w:val="none" w:sz="0" w:space="0" w:color="auto"/>
      </w:divBdr>
    </w:div>
    <w:div w:id="1704743912">
      <w:bodyDiv w:val="1"/>
      <w:marLeft w:val="0"/>
      <w:marRight w:val="0"/>
      <w:marTop w:val="0"/>
      <w:marBottom w:val="0"/>
      <w:divBdr>
        <w:top w:val="none" w:sz="0" w:space="0" w:color="auto"/>
        <w:left w:val="none" w:sz="0" w:space="0" w:color="auto"/>
        <w:bottom w:val="none" w:sz="0" w:space="0" w:color="auto"/>
        <w:right w:val="none" w:sz="0" w:space="0" w:color="auto"/>
      </w:divBdr>
    </w:div>
    <w:div w:id="1728381399">
      <w:bodyDiv w:val="1"/>
      <w:marLeft w:val="0"/>
      <w:marRight w:val="0"/>
      <w:marTop w:val="0"/>
      <w:marBottom w:val="0"/>
      <w:divBdr>
        <w:top w:val="none" w:sz="0" w:space="0" w:color="auto"/>
        <w:left w:val="none" w:sz="0" w:space="0" w:color="auto"/>
        <w:bottom w:val="none" w:sz="0" w:space="0" w:color="auto"/>
        <w:right w:val="none" w:sz="0" w:space="0" w:color="auto"/>
      </w:divBdr>
    </w:div>
    <w:div w:id="1744330656">
      <w:bodyDiv w:val="1"/>
      <w:marLeft w:val="0"/>
      <w:marRight w:val="0"/>
      <w:marTop w:val="0"/>
      <w:marBottom w:val="0"/>
      <w:divBdr>
        <w:top w:val="none" w:sz="0" w:space="0" w:color="auto"/>
        <w:left w:val="none" w:sz="0" w:space="0" w:color="auto"/>
        <w:bottom w:val="none" w:sz="0" w:space="0" w:color="auto"/>
        <w:right w:val="none" w:sz="0" w:space="0" w:color="auto"/>
      </w:divBdr>
    </w:div>
    <w:div w:id="1797525528">
      <w:bodyDiv w:val="1"/>
      <w:marLeft w:val="0"/>
      <w:marRight w:val="0"/>
      <w:marTop w:val="0"/>
      <w:marBottom w:val="0"/>
      <w:divBdr>
        <w:top w:val="none" w:sz="0" w:space="0" w:color="auto"/>
        <w:left w:val="none" w:sz="0" w:space="0" w:color="auto"/>
        <w:bottom w:val="none" w:sz="0" w:space="0" w:color="auto"/>
        <w:right w:val="none" w:sz="0" w:space="0" w:color="auto"/>
      </w:divBdr>
    </w:div>
    <w:div w:id="1864323769">
      <w:bodyDiv w:val="1"/>
      <w:marLeft w:val="0"/>
      <w:marRight w:val="0"/>
      <w:marTop w:val="0"/>
      <w:marBottom w:val="0"/>
      <w:divBdr>
        <w:top w:val="none" w:sz="0" w:space="0" w:color="auto"/>
        <w:left w:val="none" w:sz="0" w:space="0" w:color="auto"/>
        <w:bottom w:val="none" w:sz="0" w:space="0" w:color="auto"/>
        <w:right w:val="none" w:sz="0" w:space="0" w:color="auto"/>
      </w:divBdr>
    </w:div>
    <w:div w:id="1886870274">
      <w:bodyDiv w:val="1"/>
      <w:marLeft w:val="0"/>
      <w:marRight w:val="0"/>
      <w:marTop w:val="0"/>
      <w:marBottom w:val="0"/>
      <w:divBdr>
        <w:top w:val="none" w:sz="0" w:space="0" w:color="auto"/>
        <w:left w:val="none" w:sz="0" w:space="0" w:color="auto"/>
        <w:bottom w:val="none" w:sz="0" w:space="0" w:color="auto"/>
        <w:right w:val="none" w:sz="0" w:space="0" w:color="auto"/>
      </w:divBdr>
    </w:div>
    <w:div w:id="1907179720">
      <w:bodyDiv w:val="1"/>
      <w:marLeft w:val="0"/>
      <w:marRight w:val="0"/>
      <w:marTop w:val="0"/>
      <w:marBottom w:val="0"/>
      <w:divBdr>
        <w:top w:val="none" w:sz="0" w:space="0" w:color="auto"/>
        <w:left w:val="none" w:sz="0" w:space="0" w:color="auto"/>
        <w:bottom w:val="none" w:sz="0" w:space="0" w:color="auto"/>
        <w:right w:val="none" w:sz="0" w:space="0" w:color="auto"/>
      </w:divBdr>
    </w:div>
    <w:div w:id="1939949482">
      <w:bodyDiv w:val="1"/>
      <w:marLeft w:val="0"/>
      <w:marRight w:val="0"/>
      <w:marTop w:val="0"/>
      <w:marBottom w:val="0"/>
      <w:divBdr>
        <w:top w:val="none" w:sz="0" w:space="0" w:color="auto"/>
        <w:left w:val="none" w:sz="0" w:space="0" w:color="auto"/>
        <w:bottom w:val="none" w:sz="0" w:space="0" w:color="auto"/>
        <w:right w:val="none" w:sz="0" w:space="0" w:color="auto"/>
      </w:divBdr>
    </w:div>
    <w:div w:id="1944612074">
      <w:bodyDiv w:val="1"/>
      <w:marLeft w:val="0"/>
      <w:marRight w:val="0"/>
      <w:marTop w:val="0"/>
      <w:marBottom w:val="0"/>
      <w:divBdr>
        <w:top w:val="none" w:sz="0" w:space="0" w:color="auto"/>
        <w:left w:val="none" w:sz="0" w:space="0" w:color="auto"/>
        <w:bottom w:val="none" w:sz="0" w:space="0" w:color="auto"/>
        <w:right w:val="none" w:sz="0" w:space="0" w:color="auto"/>
      </w:divBdr>
    </w:div>
    <w:div w:id="1944992492">
      <w:bodyDiv w:val="1"/>
      <w:marLeft w:val="0"/>
      <w:marRight w:val="0"/>
      <w:marTop w:val="0"/>
      <w:marBottom w:val="0"/>
      <w:divBdr>
        <w:top w:val="none" w:sz="0" w:space="0" w:color="auto"/>
        <w:left w:val="none" w:sz="0" w:space="0" w:color="auto"/>
        <w:bottom w:val="none" w:sz="0" w:space="0" w:color="auto"/>
        <w:right w:val="none" w:sz="0" w:space="0" w:color="auto"/>
      </w:divBdr>
    </w:div>
    <w:div w:id="1950120071">
      <w:bodyDiv w:val="1"/>
      <w:marLeft w:val="0"/>
      <w:marRight w:val="0"/>
      <w:marTop w:val="0"/>
      <w:marBottom w:val="0"/>
      <w:divBdr>
        <w:top w:val="none" w:sz="0" w:space="0" w:color="auto"/>
        <w:left w:val="none" w:sz="0" w:space="0" w:color="auto"/>
        <w:bottom w:val="none" w:sz="0" w:space="0" w:color="auto"/>
        <w:right w:val="none" w:sz="0" w:space="0" w:color="auto"/>
      </w:divBdr>
    </w:div>
    <w:div w:id="2028214135">
      <w:bodyDiv w:val="1"/>
      <w:marLeft w:val="0"/>
      <w:marRight w:val="0"/>
      <w:marTop w:val="0"/>
      <w:marBottom w:val="0"/>
      <w:divBdr>
        <w:top w:val="none" w:sz="0" w:space="0" w:color="auto"/>
        <w:left w:val="none" w:sz="0" w:space="0" w:color="auto"/>
        <w:bottom w:val="none" w:sz="0" w:space="0" w:color="auto"/>
        <w:right w:val="none" w:sz="0" w:space="0" w:color="auto"/>
      </w:divBdr>
    </w:div>
    <w:div w:id="2040857441">
      <w:bodyDiv w:val="1"/>
      <w:marLeft w:val="0"/>
      <w:marRight w:val="0"/>
      <w:marTop w:val="0"/>
      <w:marBottom w:val="0"/>
      <w:divBdr>
        <w:top w:val="none" w:sz="0" w:space="0" w:color="auto"/>
        <w:left w:val="none" w:sz="0" w:space="0" w:color="auto"/>
        <w:bottom w:val="none" w:sz="0" w:space="0" w:color="auto"/>
        <w:right w:val="none" w:sz="0" w:space="0" w:color="auto"/>
      </w:divBdr>
    </w:div>
    <w:div w:id="2061055669">
      <w:bodyDiv w:val="1"/>
      <w:marLeft w:val="0"/>
      <w:marRight w:val="0"/>
      <w:marTop w:val="0"/>
      <w:marBottom w:val="0"/>
      <w:divBdr>
        <w:top w:val="none" w:sz="0" w:space="0" w:color="auto"/>
        <w:left w:val="none" w:sz="0" w:space="0" w:color="auto"/>
        <w:bottom w:val="none" w:sz="0" w:space="0" w:color="auto"/>
        <w:right w:val="none" w:sz="0" w:space="0" w:color="auto"/>
      </w:divBdr>
    </w:div>
    <w:div w:id="2074810364">
      <w:bodyDiv w:val="1"/>
      <w:marLeft w:val="0"/>
      <w:marRight w:val="0"/>
      <w:marTop w:val="0"/>
      <w:marBottom w:val="0"/>
      <w:divBdr>
        <w:top w:val="none" w:sz="0" w:space="0" w:color="auto"/>
        <w:left w:val="none" w:sz="0" w:space="0" w:color="auto"/>
        <w:bottom w:val="none" w:sz="0" w:space="0" w:color="auto"/>
        <w:right w:val="none" w:sz="0" w:space="0" w:color="auto"/>
      </w:divBdr>
    </w:div>
    <w:div w:id="2101752746">
      <w:bodyDiv w:val="1"/>
      <w:marLeft w:val="0"/>
      <w:marRight w:val="0"/>
      <w:marTop w:val="0"/>
      <w:marBottom w:val="0"/>
      <w:divBdr>
        <w:top w:val="none" w:sz="0" w:space="0" w:color="auto"/>
        <w:left w:val="none" w:sz="0" w:space="0" w:color="auto"/>
        <w:bottom w:val="none" w:sz="0" w:space="0" w:color="auto"/>
        <w:right w:val="none" w:sz="0" w:space="0" w:color="auto"/>
      </w:divBdr>
    </w:div>
    <w:div w:id="21282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tommedia.onlin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629</Words>
  <Characters>3590</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3</cp:revision>
  <dcterms:created xsi:type="dcterms:W3CDTF">2024-12-20T11:17:00Z</dcterms:created>
  <dcterms:modified xsi:type="dcterms:W3CDTF">2024-12-20T11:21:00Z</dcterms:modified>
</cp:coreProperties>
</file>