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Краснодаре Росатом внедрил программный комплекс для предприятий ЖКХ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применение позволит повысить качество и надежность тепло- и водоснабжения жителей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Инфраструктурные решения» (РИР, входит в Госкорпорацию «Росатом») и Краснодартеплоэнерго (ООО «КТЭ») завершили первый этап программы масштабной цифровизации систем теплоснабжения столицы Кубани с использованием платформы «Цифровое ресурсоснабжение».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разработана и реализуется в соответствии с методическими рекомендациями Минстроя РФ «Стандарт цифровой зрелости РСО». Она объединяет вокруг платформы Росатома ряд отечественных программно-аппаратных комплексов, используемых в каждой ресурсоснабжающей организации (РСО). Цифровизация позволит к 2026 году создать автоматизированные рабочие и мобильные места как минимум для двух тысяч сотрудников отрасли ЖКХ Краснодара и Краснодарского края.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Одна из целей проекта — повышение качества и условий жизни людей за счет надежной работы инфраструктуры, своевременного реагирования на возможные инциденты. В настоящее время в цифровой системе уже работают более 400 сотрудников предприятия. Теперь персонал (от диспетчера до директора) может в режиме реального времени контролировать работу оборудования и сетевого комплекса, ремонтных бригад и в зависимости от полномочий предпринимать оперативные меры в случае отклонений от нормативных показателей. Под особый контроль поставлено выполнение заявок потребителей — постановка задач выполняется в электронном виде, без необходимости вызова специалиста в центральный офис.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Платформа «Цифровое ресурсоснабжение» создана специально для коммунальных предприятий и апробирована на реальных объектах. Совместная команда экспертов РИР и Краснодартеплоэнерго развернула программные модули «Центральная панель», «Заявки», «Обходчик-контролер» для построения цифровых двойников наиболее важных бизнес-процессов предприятия. На текущий момент получены первые результаты: производительность труда увеличилась на 40%, сроки выявления и устранения аварий сокращены на 30%, энергетическая эффективность работы объектов повысилась на 10%.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результате внедрения программного модуля «Заявки» были оптимизированы работы аварийных и ремонтных подразделений за счет оперативного реагирования на выполнение заявок, снижения простоев техники, анализа и обработки информации путем формирования отчётности в автоматизированной системе. За счет оперативного внесения информации и оптимизации экранных форм время на создание заявки сократилось в два раза. За счет отслеживания исполнения работ и более качественного ремонта сократилось количество инцидентов. Среднее время устранения аварии на сетях сократилось более чем на 20%.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Программный модуль «Обходчик-контролер» позволил увеличить количество выполняемых заявок одним сотрудником, повышена прозрачность процесса работы разъездных сотрудников и получена положительная обратная связь от абонентов в части снижения времени присутствия сотрудников нашей организации на месте выполнения работ.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Краснодартеплоэнерго ― это почти 600 км тепловых сетей в двухтрубном исчислении, около 1000 сотрудников и более 200 технологических объектов в эксплуатации. Последние два года активно ведутся работы над повышением эффективности, устанавливается новое автоматизированное оборудование и приборы учета. В 2023 году была разработана дорожная карта цифровой трансформации и начался первый этап ее реализации. «Любой проект цифровой трансформации — достаточно сложный и долгий по времени. Но нас вдохновляют первые результаты — удалось повысить качество и надежность, так что отопительный сезон закончен без серьезных аварий. Неполадка, утечка, отклонение в работе — все сразу отражается на экране, и мы быстро принимаем меры. Внедрение современных цифровых решений Росатома позволит осуществлять контроль, в том числе и контроль за всеми технологическими процессами, осуществлять эффективное планирование ремонтных работ, а дорогостоящие мероприятия, например по замене сетей, проводить только там, где это действительно необходимо. Все это позволяет с оптимизмом смотреть на возможность привлечения средств в модернизацию ЖКХ города Краснодара, а также рассматривать другие механизмы долгосрочного планирования и инвестиций, такие как „альтернативная котельная“, с учетом защиты прежде всего интересов потребителей — жителей города и края», — прокомментировал </w:t>
      </w:r>
      <w:r w:rsidDel="00000000" w:rsidR="00000000" w:rsidRPr="00000000">
        <w:rPr>
          <w:rtl w:val="0"/>
        </w:rPr>
        <w:t xml:space="preserve">Руслан </w:t>
      </w:r>
      <w:r w:rsidDel="00000000" w:rsidR="00000000" w:rsidRPr="00000000">
        <w:rPr>
          <w:rtl w:val="0"/>
        </w:rPr>
        <w:t xml:space="preserve">Хайров, генеральный директор Краснодартеплоэнерго.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«Решения, которые были отработаны в атомных городах, в том числе на наших предприятиях, сегодня тиражируются такими крупными компаниями, как Краснодартеплоэнерго. Это полезные инструменты для ресурсоснабжающих организаций — они обеспечивают прозрачность и экономят ресурсы. Благодаря цифровизации повышается надежность, эффективность теплоснабжения, снижается число аварий, сокращаются сроки их устранения», — отметила Ксения Сухотина, генеральный директор РИР.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Z3Nxc6bFisG7FRoGvdTJLVzRw==">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2024-05-27T14:10:00Z</dcterms:created>
  <dc:creator>b v</dc:creator>
</cp:coreProperties>
</file>