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и Свердловская область продолжат совместную работу над развитием Лесного</w:t>
      </w:r>
    </w:p>
    <w:p>
      <w:pPr>
        <w:pStyle w:val="Normal"/>
        <w:spacing w:lineRule="auto" w:line="276"/>
        <w:jc w:val="center"/>
        <w:rPr/>
      </w:pPr>
      <w:r>
        <w:rPr>
          <w:i/>
        </w:rPr>
        <w:t>Правительство региона и госкорпорация реализуют важные социальные проекты в «атомграде»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rFonts w:ascii="Calibri;sans-serif" w:hAnsi="Calibri;sans-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none"/>
          <w:u w:val="none"/>
          <w:effect w:val="none"/>
          <w:shd w:fill="auto" w:val="clear"/>
        </w:rPr>
      </w:pPr>
      <w:r>
        <w:rPr/>
        <w:t>Генеральный директор Росатома Алексей Лихачев совершил рабочую поездку в «атомный» город Лесной Свердловской области, где расположено входящее в состав Госкорпорации градообразующее предприятие «Электрохимприбор». Совместно с вице-губернатором Свердловской области Олегом Чемезовым он встретился со студентами Технологического института — филиала Национального исследовательского ядерного университета «МИФИ» и пообщался со слушателями учебного заведения, а также осмотрел несколько лабораторий института. В настоящее время в Технологическом институте МИФИ обучаются почти 700 человек по программам высшего и среднего профессионального образования, еще 50 — учащиеся восьмых классов физико-математической направленности. На «Электрохимприбор» студенты имеют возможность трудоустроиться с третьего курса.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«Атомные города — это особая территория, которая находится в зоне нашего постоянного внимания. Мы с 2011 года развиваем сотрудничество с Госкорпорацией „Росатом“, и благодаря этому город Лесной получает дополнительные средства для реализации различных муниципальных проектов. Это и благоустройство общественных пространств, и ремонт поликлиники, и строительство жилья для персонала, и строительство спортивной арены. Мы намерены это сотрудничество продолжать. За эти годы и правительство Свердловской области, и корпорация „Росатом“ всегда выполняли свои договоренности», — сказал вице-губернатор области Олег Чемезов.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«Для нас нет разделения между предприятием и городом, для нас это единая территория. Поэтому Росатому одинаково важно как развитие производства, производственных программ, увеличение технологической мощи и экономических показателей „Электрохимприбора“, так и дальнейшее развитие социальной инфраструктуры и поддержка инициатив, которые есть у жителей Лесного. Люди здесь харизматичные, активные, по-уральски сдержанные, но при этом очень вовлеченные во все вопросы и производственной, и социальной повестки дня», — отметил Алексей Лихачев.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Также глава Госкорпорации «Росатом» и вице-губернатор Свердловской области осмотрели детскую поликлинику и новую спортивную школу с ледовой ареной. В прошлом году в детском медучреждении началась модернизация, уже отремонтированы дневной стационар и отделения восстановительного лечения. В 2024 году работы будут продолжены.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 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Calibri">
    <w:altName w:val="sans-serif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Департамент коммуникаций Госкорпорации «Росатом»</w:t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0mh51b2Rj5rr7EodGmEKKOAmfw==">CgMxLjA4AGojChRzdWdnZXN0LnE3dWlyYzQ4OHNoZhILU3RyYW5nZSBDYXRqIwoUc3VnZ2VzdC42YnJieXl2NGpvaXISC1N0cmFuZ2UgQ2F0aiMKFHN1Z2dlc3QuZzAyM3BjZHhqNW11EgtTdHJhbmdlIENhdGojChRzdWdnZXN0LmswbG5tbWtyZ3VlYRILU3RyYW5nZSBDYXRqIwoUc3VnZ2VzdC4zMnB5YjBxYXJwdXASC1N0cmFuZ2UgQ2F0aiMKFHN1Z2dlc3QucWxuZjV1eWV0OTQzEgtTdHJhbmdlIENhdGojChRzdWdnZXN0LnBkMm92emszMWNpdBILU3RyYW5nZSBDYXRqIwoUc3VnZ2VzdC5uOHh5YTB2bWo2cjASC1N0cmFuZ2UgQ2F0aiMKFHN1Z2dlc3QuOXlyMWNsYng0cnZhEgtTdHJhbmdlIENhdHIhMWplc3R6ZlFRZHRUaWpzbzlxcjA4c3hzaFV5VVQxUE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LibreOffice/7.5.1.2$Windows_X86_64 LibreOffice_project/fcbaee479e84c6cd81291587d2ee68cba099e129</Application>
  <AppVersion>15.0000</AppVersion>
  <Pages>2</Pages>
  <Words>348</Words>
  <Characters>2632</Characters>
  <CharactersWithSpaces>2981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2024-02-01T13:25:00Z</dcterms:created>
  <dc:creator>b v</dc:creator>
  <dc:description/>
  <dc:language>ru-RU</dc:language>
  <cp:lastModifiedBy/>
  <dcterms:modified xsi:type="dcterms:W3CDTF">2024-02-01T21:36:10Z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